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26" w:rsidRPr="00DC4D26" w:rsidRDefault="00A17832" w:rsidP="00DC4D26">
      <w:pPr>
        <w:shd w:val="clear" w:color="auto" w:fill="BDBDCC"/>
        <w:spacing w:line="304" w:lineRule="atLeast"/>
        <w:jc w:val="center"/>
        <w:rPr>
          <w:rFonts w:ascii="Times New Roman" w:eastAsia="Times New Roman" w:hAnsi="Times New Roman" w:cs="Times New Roman"/>
          <w:color w:val="000000"/>
          <w:sz w:val="28"/>
          <w:szCs w:val="28"/>
          <w:lang w:eastAsia="ru-RU"/>
        </w:rPr>
      </w:pPr>
      <w:r>
        <w:rPr>
          <w:rFonts w:ascii="Arial" w:hAnsi="Arial" w:cs="Arial"/>
          <w:b/>
          <w:bCs/>
          <w:color w:val="0D0D0D"/>
          <w:sz w:val="25"/>
          <w:szCs w:val="25"/>
        </w:rPr>
        <w:t>Методологические пояснения</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Первоисточником получения основных сведений о населении являются переписи населения.</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Перепись населения</w:t>
      </w:r>
      <w:r>
        <w:rPr>
          <w:rFonts w:ascii="Arial" w:eastAsia="Times New Roman" w:hAnsi="Arial" w:cs="Arial"/>
          <w:b/>
          <w:bCs/>
          <w:color w:val="000000"/>
          <w:sz w:val="24"/>
          <w:szCs w:val="24"/>
          <w:lang w:eastAsia="ru-RU"/>
        </w:rPr>
        <w:t xml:space="preserve"> </w:t>
      </w:r>
      <w:r w:rsidRPr="00A17832">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процесс сбора демографических, экономических и социальных данных, характеризующих каждого жителя страны или территории по состоянию на определенный момент времени.</w:t>
      </w:r>
    </w:p>
    <w:p w:rsidR="00516928" w:rsidRDefault="00516928" w:rsidP="00A17832">
      <w:pPr>
        <w:spacing w:after="0"/>
        <w:ind w:firstLine="709"/>
        <w:jc w:val="both"/>
        <w:rPr>
          <w:rFonts w:ascii="Arial" w:eastAsia="Times New Roman" w:hAnsi="Arial" w:cs="Arial"/>
          <w:color w:val="000000"/>
          <w:sz w:val="24"/>
          <w:szCs w:val="24"/>
          <w:lang w:eastAsia="ru-RU"/>
        </w:rPr>
      </w:pPr>
      <w:r w:rsidRPr="00516928">
        <w:rPr>
          <w:rFonts w:ascii="Arial" w:eastAsia="Times New Roman" w:hAnsi="Arial" w:cs="Arial"/>
          <w:color w:val="000000"/>
          <w:sz w:val="24"/>
          <w:szCs w:val="24"/>
          <w:lang w:eastAsia="ru-RU"/>
        </w:rPr>
        <w:t>Всероссийская перепись населения 2020 года проведена по состоянию на момент учета населения – 0 часов 1 октября</w:t>
      </w:r>
      <w:r>
        <w:rPr>
          <w:rFonts w:ascii="Arial" w:eastAsia="Times New Roman" w:hAnsi="Arial" w:cs="Arial"/>
          <w:color w:val="000000"/>
          <w:sz w:val="24"/>
          <w:szCs w:val="24"/>
          <w:lang w:eastAsia="ru-RU"/>
        </w:rPr>
        <w:br/>
      </w:r>
      <w:r w:rsidRPr="00516928">
        <w:rPr>
          <w:rFonts w:ascii="Arial" w:eastAsia="Times New Roman" w:hAnsi="Arial" w:cs="Arial"/>
          <w:color w:val="000000"/>
          <w:sz w:val="24"/>
          <w:szCs w:val="24"/>
          <w:lang w:eastAsia="ru-RU"/>
        </w:rPr>
        <w:t>2021 года</w:t>
      </w:r>
      <w:r>
        <w:rPr>
          <w:rFonts w:ascii="Arial" w:eastAsia="Times New Roman" w:hAnsi="Arial" w:cs="Arial"/>
          <w:color w:val="000000"/>
          <w:sz w:val="24"/>
          <w:szCs w:val="24"/>
          <w:lang w:eastAsia="ru-RU"/>
        </w:rPr>
        <w:t>.</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proofErr w:type="gramStart"/>
      <w:r w:rsidRPr="00A17832">
        <w:rPr>
          <w:rFonts w:ascii="Arial" w:eastAsia="Times New Roman" w:hAnsi="Arial" w:cs="Arial"/>
          <w:color w:val="000000"/>
          <w:sz w:val="24"/>
          <w:szCs w:val="24"/>
          <w:lang w:eastAsia="ru-RU"/>
        </w:rPr>
        <w:t>Распределение населения на городское и сельское производится по месту проживания, при этом городскими населенными пунктами считаются населенные пункты,</w:t>
      </w:r>
      <w:r>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утвержденные законодательными актами в качестве городов и поселков городского типа (рабочих, курортных и дачных поселков).</w:t>
      </w:r>
      <w:proofErr w:type="gramEnd"/>
      <w:r>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Все остальные населенные пункты являются сельскими.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Население</w:t>
      </w:r>
      <w:r>
        <w:rPr>
          <w:rFonts w:ascii="Arial" w:eastAsia="Times New Roman" w:hAnsi="Arial" w:cs="Arial"/>
          <w:color w:val="000000"/>
          <w:sz w:val="24"/>
          <w:szCs w:val="24"/>
          <w:lang w:eastAsia="ru-RU"/>
        </w:rPr>
        <w:t xml:space="preserve"> </w:t>
      </w:r>
      <w:r w:rsidRPr="00A17832">
        <w:rPr>
          <w:rFonts w:ascii="Arial" w:eastAsia="Times New Roman" w:hAnsi="Arial" w:cs="Arial"/>
          <w:b/>
          <w:bCs/>
          <w:color w:val="000000"/>
          <w:sz w:val="24"/>
          <w:szCs w:val="24"/>
          <w:lang w:eastAsia="ru-RU"/>
        </w:rPr>
        <w:t>наличное</w:t>
      </w:r>
      <w:r>
        <w:rPr>
          <w:rFonts w:ascii="Arial" w:eastAsia="Times New Roman" w:hAnsi="Arial" w:cs="Arial"/>
          <w:b/>
          <w:bCs/>
          <w:color w:val="000000"/>
          <w:sz w:val="24"/>
          <w:szCs w:val="24"/>
          <w:lang w:eastAsia="ru-RU"/>
        </w:rPr>
        <w:t xml:space="preserve"> </w:t>
      </w:r>
      <w:r w:rsidRPr="00A17832">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категория населения, объединяющая людей, находящихся на определенный момент времени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 xml:space="preserve">в </w:t>
      </w:r>
      <w:r w:rsidR="00FF4F86">
        <w:rPr>
          <w:rFonts w:ascii="Arial" w:eastAsia="Times New Roman" w:hAnsi="Arial" w:cs="Arial"/>
          <w:color w:val="000000"/>
          <w:sz w:val="24"/>
          <w:szCs w:val="24"/>
          <w:lang w:eastAsia="ru-RU"/>
        </w:rPr>
        <w:t>д</w:t>
      </w:r>
      <w:r w:rsidRPr="00A17832">
        <w:rPr>
          <w:rFonts w:ascii="Arial" w:eastAsia="Times New Roman" w:hAnsi="Arial" w:cs="Arial"/>
          <w:color w:val="000000"/>
          <w:sz w:val="24"/>
          <w:szCs w:val="24"/>
          <w:lang w:eastAsia="ru-RU"/>
        </w:rPr>
        <w:t>анном населенном пункте или на данной территории.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Население постоянное</w:t>
      </w:r>
      <w:r>
        <w:rPr>
          <w:rFonts w:ascii="Arial" w:eastAsia="Times New Roman" w:hAnsi="Arial" w:cs="Arial"/>
          <w:color w:val="000000"/>
          <w:sz w:val="24"/>
          <w:szCs w:val="24"/>
          <w:lang w:eastAsia="ru-RU"/>
        </w:rPr>
        <w:t xml:space="preserve"> – </w:t>
      </w:r>
      <w:r w:rsidRPr="00A17832">
        <w:rPr>
          <w:rFonts w:ascii="Arial" w:eastAsia="Times New Roman" w:hAnsi="Arial" w:cs="Arial"/>
          <w:color w:val="000000"/>
          <w:sz w:val="24"/>
          <w:szCs w:val="24"/>
          <w:lang w:eastAsia="ru-RU"/>
        </w:rPr>
        <w:t>категория населения, объединяющая людей, которые имеют обычное (постоянное) место жительства в данном населенном пункте или на данной территории.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В данных о численности населения</w:t>
      </w:r>
      <w:r>
        <w:rPr>
          <w:rFonts w:ascii="Arial" w:eastAsia="Times New Roman" w:hAnsi="Arial" w:cs="Arial"/>
          <w:color w:val="000000"/>
          <w:sz w:val="24"/>
          <w:szCs w:val="24"/>
          <w:lang w:eastAsia="ru-RU"/>
        </w:rPr>
        <w:t xml:space="preserve"> </w:t>
      </w:r>
      <w:proofErr w:type="gramStart"/>
      <w:r w:rsidRPr="00A17832">
        <w:rPr>
          <w:rFonts w:ascii="Arial" w:eastAsia="Times New Roman" w:hAnsi="Arial" w:cs="Arial"/>
          <w:color w:val="000000"/>
          <w:sz w:val="24"/>
          <w:szCs w:val="24"/>
          <w:lang w:eastAsia="ru-RU"/>
        </w:rPr>
        <w:t>по</w:t>
      </w:r>
      <w:proofErr w:type="gramEnd"/>
      <w:r>
        <w:rPr>
          <w:rFonts w:ascii="Arial" w:eastAsia="Times New Roman" w:hAnsi="Arial" w:cs="Arial"/>
          <w:color w:val="000000"/>
          <w:sz w:val="24"/>
          <w:szCs w:val="24"/>
          <w:lang w:eastAsia="ru-RU"/>
        </w:rPr>
        <w:t xml:space="preserve"> </w:t>
      </w:r>
      <w:proofErr w:type="gramStart"/>
      <w:r w:rsidRPr="00A17832">
        <w:rPr>
          <w:rFonts w:ascii="Arial" w:eastAsia="Times New Roman" w:hAnsi="Arial" w:cs="Arial"/>
          <w:color w:val="000000"/>
          <w:sz w:val="24"/>
          <w:szCs w:val="24"/>
          <w:lang w:eastAsia="ru-RU"/>
        </w:rPr>
        <w:t>основным</w:t>
      </w:r>
      <w:proofErr w:type="gramEnd"/>
      <w:r>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возрастным группам к населению моложе трудоспособного возраста отнесены дети и подростки до 16</w:t>
      </w:r>
      <w:r w:rsidR="00F63AF6">
        <w:rPr>
          <w:rFonts w:ascii="Arial" w:eastAsia="Times New Roman" w:hAnsi="Arial" w:cs="Arial"/>
          <w:color w:val="000000"/>
          <w:sz w:val="24"/>
          <w:szCs w:val="24"/>
          <w:lang w:eastAsia="ru-RU"/>
        </w:rPr>
        <w:t xml:space="preserve"> лет; </w:t>
      </w:r>
      <w:r w:rsidR="00F63AF6" w:rsidRPr="00432D75">
        <w:rPr>
          <w:rFonts w:ascii="Arial" w:eastAsia="Times New Roman" w:hAnsi="Arial" w:cs="Arial"/>
          <w:color w:val="000000"/>
          <w:sz w:val="24"/>
          <w:szCs w:val="24"/>
          <w:lang w:eastAsia="ru-RU"/>
        </w:rPr>
        <w:t>трудоспособного возраста –</w:t>
      </w:r>
      <w:r w:rsidRPr="00432D75">
        <w:rPr>
          <w:rFonts w:ascii="Arial" w:eastAsia="Times New Roman" w:hAnsi="Arial" w:cs="Arial"/>
          <w:color w:val="000000"/>
          <w:sz w:val="24"/>
          <w:szCs w:val="24"/>
          <w:lang w:eastAsia="ru-RU"/>
        </w:rPr>
        <w:t xml:space="preserve"> мужчины 16-59 лет, женщины 16-54 года; старше трудоспособного возраста</w:t>
      </w:r>
      <w:r w:rsidR="00432D75" w:rsidRPr="00432D75">
        <w:rPr>
          <w:rFonts w:ascii="Arial" w:eastAsia="Times New Roman" w:hAnsi="Arial" w:cs="Arial"/>
          <w:color w:val="000000"/>
          <w:sz w:val="24"/>
          <w:szCs w:val="24"/>
          <w:lang w:eastAsia="ru-RU"/>
        </w:rPr>
        <w:t xml:space="preserve"> </w:t>
      </w:r>
      <w:r w:rsidR="00F63AF6" w:rsidRPr="00432D75">
        <w:rPr>
          <w:rFonts w:ascii="Arial" w:eastAsia="Times New Roman" w:hAnsi="Arial" w:cs="Arial"/>
          <w:color w:val="000000"/>
          <w:sz w:val="24"/>
          <w:szCs w:val="24"/>
          <w:lang w:eastAsia="ru-RU"/>
        </w:rPr>
        <w:t>–</w:t>
      </w:r>
      <w:r w:rsidRPr="00432D75">
        <w:rPr>
          <w:rFonts w:ascii="Arial" w:eastAsia="Times New Roman" w:hAnsi="Arial" w:cs="Arial"/>
          <w:color w:val="000000"/>
          <w:sz w:val="24"/>
          <w:szCs w:val="24"/>
          <w:lang w:eastAsia="ru-RU"/>
        </w:rPr>
        <w:t xml:space="preserve"> мужчины 60 лет и старше, женщины 55 лет и старше</w:t>
      </w:r>
      <w:r w:rsidR="0045198E">
        <w:rPr>
          <w:rFonts w:ascii="Arial" w:eastAsia="Times New Roman" w:hAnsi="Arial" w:cs="Arial"/>
          <w:color w:val="000000"/>
          <w:sz w:val="24"/>
          <w:szCs w:val="24"/>
          <w:lang w:eastAsia="ru-RU"/>
        </w:rPr>
        <w:t xml:space="preserve"> (с 1 января 2019 г. расчет основных возрастных групп населения производится на основании Приказа Росстата от 17 июля 2019 г. №</w:t>
      </w:r>
      <w:r w:rsidR="00FF4F86">
        <w:rPr>
          <w:rFonts w:ascii="Arial" w:eastAsia="Times New Roman" w:hAnsi="Arial" w:cs="Arial"/>
          <w:color w:val="000000"/>
          <w:sz w:val="24"/>
          <w:szCs w:val="24"/>
          <w:lang w:eastAsia="ru-RU"/>
        </w:rPr>
        <w:t xml:space="preserve"> </w:t>
      </w:r>
      <w:r w:rsidR="0045198E">
        <w:rPr>
          <w:rFonts w:ascii="Arial" w:eastAsia="Times New Roman" w:hAnsi="Arial" w:cs="Arial"/>
          <w:color w:val="000000"/>
          <w:sz w:val="24"/>
          <w:szCs w:val="24"/>
          <w:lang w:eastAsia="ru-RU"/>
        </w:rPr>
        <w:t>409 «Об утверждении методики определения возрастных групп населения»)</w:t>
      </w:r>
      <w:r w:rsidRPr="00432D75">
        <w:rPr>
          <w:rFonts w:ascii="Arial" w:eastAsia="Times New Roman" w:hAnsi="Arial" w:cs="Arial"/>
          <w:color w:val="000000"/>
          <w:sz w:val="24"/>
          <w:szCs w:val="24"/>
          <w:lang w:eastAsia="ru-RU"/>
        </w:rPr>
        <w:t>.</w:t>
      </w:r>
    </w:p>
    <w:p w:rsidR="0026623D" w:rsidRDefault="00A17832" w:rsidP="00A17832">
      <w:pPr>
        <w:spacing w:after="0"/>
        <w:ind w:firstLine="709"/>
        <w:jc w:val="both"/>
        <w:rPr>
          <w:rFonts w:ascii="Arial" w:eastAsia="Times New Roman" w:hAnsi="Arial" w:cs="Arial"/>
          <w:color w:val="000000"/>
          <w:sz w:val="24"/>
          <w:szCs w:val="24"/>
          <w:lang w:eastAsia="ru-RU"/>
        </w:rPr>
      </w:pPr>
      <w:r w:rsidRPr="00A17832">
        <w:rPr>
          <w:rFonts w:ascii="Arial" w:eastAsia="Times New Roman" w:hAnsi="Arial" w:cs="Arial"/>
          <w:b/>
          <w:bCs/>
          <w:color w:val="000000"/>
          <w:sz w:val="24"/>
          <w:szCs w:val="24"/>
          <w:lang w:eastAsia="ru-RU"/>
        </w:rPr>
        <w:t>Национальная</w:t>
      </w:r>
      <w:r w:rsidR="007417C7">
        <w:rPr>
          <w:rFonts w:ascii="Arial" w:eastAsia="Times New Roman" w:hAnsi="Arial" w:cs="Arial"/>
          <w:b/>
          <w:bCs/>
          <w:color w:val="000000"/>
          <w:sz w:val="24"/>
          <w:szCs w:val="24"/>
          <w:lang w:eastAsia="ru-RU"/>
        </w:rPr>
        <w:t xml:space="preserve"> </w:t>
      </w:r>
      <w:r w:rsidRPr="00A17832">
        <w:rPr>
          <w:rFonts w:ascii="Arial" w:eastAsia="Times New Roman" w:hAnsi="Arial" w:cs="Arial"/>
          <w:color w:val="000000"/>
          <w:sz w:val="24"/>
          <w:szCs w:val="24"/>
          <w:lang w:eastAsia="ru-RU"/>
        </w:rPr>
        <w:t xml:space="preserve">принадлежность при переписи населения указывалась в соответствии с Конституцией Российской Федерации (ст. 26) самими опрашиваемыми на основе самоопределения и записывались переписными работниками строго со слов опрашиваемых. </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proofErr w:type="gramStart"/>
      <w:r w:rsidRPr="00A17832">
        <w:rPr>
          <w:rFonts w:ascii="Arial" w:eastAsia="Times New Roman" w:hAnsi="Arial" w:cs="Arial"/>
          <w:color w:val="000000"/>
          <w:sz w:val="24"/>
          <w:szCs w:val="24"/>
          <w:lang w:eastAsia="ru-RU"/>
        </w:rPr>
        <w:t>При обработке матер</w:t>
      </w:r>
      <w:r w:rsidR="007417C7">
        <w:rPr>
          <w:rFonts w:ascii="Arial" w:eastAsia="Times New Roman" w:hAnsi="Arial" w:cs="Arial"/>
          <w:color w:val="000000"/>
          <w:sz w:val="24"/>
          <w:szCs w:val="24"/>
          <w:lang w:eastAsia="ru-RU"/>
        </w:rPr>
        <w:t xml:space="preserve">иалов переписи ответы населения </w:t>
      </w:r>
      <w:r w:rsidRPr="00A17832">
        <w:rPr>
          <w:rFonts w:ascii="Arial" w:eastAsia="Times New Roman" w:hAnsi="Arial" w:cs="Arial"/>
          <w:color w:val="000000"/>
          <w:sz w:val="24"/>
          <w:szCs w:val="24"/>
          <w:lang w:eastAsia="ru-RU"/>
        </w:rPr>
        <w:t xml:space="preserve">были </w:t>
      </w:r>
      <w:r w:rsidRPr="0026623D">
        <w:rPr>
          <w:rFonts w:ascii="Arial" w:eastAsia="Times New Roman" w:hAnsi="Arial" w:cs="Arial"/>
          <w:color w:val="000000"/>
          <w:sz w:val="24"/>
          <w:szCs w:val="24"/>
          <w:lang w:eastAsia="ru-RU"/>
        </w:rPr>
        <w:t>систематизированы в</w:t>
      </w:r>
      <w:r w:rsidR="00C60B6B" w:rsidRPr="0026623D">
        <w:rPr>
          <w:rFonts w:ascii="Arial" w:eastAsia="Times New Roman" w:hAnsi="Arial" w:cs="Arial"/>
          <w:color w:val="000000"/>
          <w:sz w:val="24"/>
          <w:szCs w:val="24"/>
          <w:lang w:eastAsia="ru-RU"/>
        </w:rPr>
        <w:t xml:space="preserve"> 145 групп и 49</w:t>
      </w:r>
      <w:r w:rsidRPr="0026623D">
        <w:rPr>
          <w:rFonts w:ascii="Arial" w:eastAsia="Times New Roman" w:hAnsi="Arial" w:cs="Arial"/>
          <w:color w:val="000000"/>
          <w:sz w:val="24"/>
          <w:szCs w:val="24"/>
          <w:lang w:eastAsia="ru-RU"/>
        </w:rPr>
        <w:t xml:space="preserve"> входящих в них подгрупп</w:t>
      </w:r>
      <w:r w:rsidRPr="00A17832">
        <w:rPr>
          <w:rFonts w:ascii="Arial" w:eastAsia="Times New Roman" w:hAnsi="Arial" w:cs="Arial"/>
          <w:color w:val="000000"/>
          <w:sz w:val="24"/>
          <w:szCs w:val="24"/>
          <w:lang w:eastAsia="ru-RU"/>
        </w:rPr>
        <w:t xml:space="preserve"> согласно</w:t>
      </w:r>
      <w:r w:rsidR="007417C7">
        <w:rPr>
          <w:rFonts w:ascii="Arial" w:eastAsia="Times New Roman" w:hAnsi="Arial" w:cs="Arial"/>
          <w:color w:val="000000"/>
          <w:sz w:val="24"/>
          <w:szCs w:val="24"/>
          <w:lang w:eastAsia="ru-RU"/>
        </w:rPr>
        <w:t xml:space="preserve"> </w:t>
      </w:r>
      <w:proofErr w:type="spellStart"/>
      <w:r w:rsidRPr="00A17832">
        <w:rPr>
          <w:rFonts w:ascii="Arial" w:eastAsia="Times New Roman" w:hAnsi="Arial" w:cs="Arial"/>
          <w:color w:val="000000"/>
          <w:sz w:val="24"/>
          <w:szCs w:val="24"/>
          <w:lang w:eastAsia="ru-RU"/>
        </w:rPr>
        <w:t>группировочным</w:t>
      </w:r>
      <w:proofErr w:type="spellEnd"/>
      <w:r w:rsidR="007417C7">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категориям национальной принадлежности, сформированным</w:t>
      </w:r>
      <w:r w:rsidR="007417C7">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Институтом этнологии и антропологии</w:t>
      </w:r>
      <w:r w:rsidR="0026623D">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им. Н.Н. Миклухо-Маклая РАН и</w:t>
      </w:r>
      <w:r w:rsidR="0026623D" w:rsidRPr="0026623D">
        <w:rPr>
          <w:rFonts w:ascii="Arial" w:eastAsia="Times New Roman" w:hAnsi="Arial" w:cs="Arial"/>
          <w:color w:val="000000"/>
          <w:sz w:val="24"/>
          <w:szCs w:val="24"/>
          <w:lang w:eastAsia="ru-RU"/>
        </w:rPr>
        <w:t xml:space="preserve"> согласованным ФАДН России, Росстатом, Администрацией Президента Российской Федерации, Правительством Российской Федерации (протокол совещания от 25 октября 2022 г. № П-18).</w:t>
      </w:r>
      <w:proofErr w:type="gramEnd"/>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Численность населения городских населенных пунктов и их группировка приведены без учета населенных пунктов, подчиненных администрациям городов и поселков городского типа, в границах соответствующих лет.</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Оценка численности населения</w:t>
      </w:r>
      <w:r w:rsidR="007417C7" w:rsidRPr="007417C7">
        <w:rPr>
          <w:rFonts w:ascii="Arial" w:eastAsia="Times New Roman" w:hAnsi="Arial" w:cs="Arial"/>
          <w:bCs/>
          <w:color w:val="000000"/>
          <w:sz w:val="24"/>
          <w:szCs w:val="24"/>
          <w:lang w:eastAsia="ru-RU"/>
        </w:rPr>
        <w:t xml:space="preserve"> –</w:t>
      </w:r>
      <w:r w:rsidRPr="00A17832">
        <w:rPr>
          <w:rFonts w:ascii="Arial" w:eastAsia="Times New Roman" w:hAnsi="Arial" w:cs="Arial"/>
          <w:color w:val="000000"/>
          <w:sz w:val="24"/>
          <w:szCs w:val="24"/>
          <w:lang w:eastAsia="ru-RU"/>
        </w:rPr>
        <w:t xml:space="preserve"> примерное определение числа жителей на территории страны или ее части; производится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lastRenderedPageBreak/>
        <w:t>Среднегодовая численность населения</w:t>
      </w:r>
      <w:r w:rsidR="007417C7">
        <w:rPr>
          <w:rFonts w:ascii="Arial" w:eastAsia="Times New Roman" w:hAnsi="Arial" w:cs="Arial"/>
          <w:b/>
          <w:bCs/>
          <w:color w:val="000000"/>
          <w:sz w:val="24"/>
          <w:szCs w:val="24"/>
          <w:lang w:eastAsia="ru-RU"/>
        </w:rPr>
        <w:t xml:space="preserve"> </w:t>
      </w:r>
      <w:r w:rsidR="007417C7" w:rsidRPr="007417C7">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средняя арифметическая из численностей на начало и конец соответствующего</w:t>
      </w:r>
      <w:r w:rsidR="007417C7">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периода.</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Естественное движение населения</w:t>
      </w:r>
      <w:r w:rsidR="007417C7" w:rsidRPr="007417C7">
        <w:rPr>
          <w:rFonts w:ascii="Arial" w:eastAsia="Times New Roman" w:hAnsi="Arial" w:cs="Arial"/>
          <w:bCs/>
          <w:color w:val="000000"/>
          <w:sz w:val="24"/>
          <w:szCs w:val="24"/>
          <w:lang w:eastAsia="ru-RU"/>
        </w:rPr>
        <w:t xml:space="preserve"> –</w:t>
      </w:r>
      <w:r w:rsidRPr="00A17832">
        <w:rPr>
          <w:rFonts w:ascii="Arial" w:eastAsia="Times New Roman" w:hAnsi="Arial" w:cs="Arial"/>
          <w:color w:val="000000"/>
          <w:sz w:val="24"/>
          <w:szCs w:val="24"/>
          <w:lang w:eastAsia="ru-RU"/>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относятся также браки </w:t>
      </w:r>
      <w:r w:rsidR="007417C7">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и разводы; хотя они не меняют численности населения непосредственно, но учитываются в</w:t>
      </w:r>
      <w:r w:rsidR="007417C7">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том</w:t>
      </w:r>
      <w:r w:rsidR="007417C7">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же порядке, что рождения и смерти.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Сведения</w:t>
      </w:r>
      <w:r w:rsidR="00570D3D">
        <w:rPr>
          <w:rFonts w:ascii="Arial" w:eastAsia="Times New Roman" w:hAnsi="Arial" w:cs="Arial"/>
          <w:color w:val="000000"/>
          <w:sz w:val="24"/>
          <w:szCs w:val="24"/>
          <w:lang w:eastAsia="ru-RU"/>
        </w:rPr>
        <w:t xml:space="preserve"> </w:t>
      </w:r>
      <w:r w:rsidRPr="00A17832">
        <w:rPr>
          <w:rFonts w:ascii="Arial" w:eastAsia="Times New Roman" w:hAnsi="Arial" w:cs="Arial"/>
          <w:b/>
          <w:bCs/>
          <w:color w:val="000000"/>
          <w:sz w:val="24"/>
          <w:szCs w:val="24"/>
          <w:lang w:eastAsia="ru-RU"/>
        </w:rPr>
        <w:t>о рождениях, смертях, браках, разводах</w:t>
      </w:r>
      <w:r w:rsidR="00570D3D">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получаются на основании ежегодной статистической разработки данных, содержащихся в записях актов о рождении, смерти, заключении и расторжении брака, составляемых органами записи актов гражданского состояния</w:t>
      </w:r>
      <w:r w:rsidR="00287B6A">
        <w:rPr>
          <w:rFonts w:ascii="Arial" w:eastAsia="Times New Roman" w:hAnsi="Arial" w:cs="Arial"/>
          <w:color w:val="000000"/>
          <w:sz w:val="24"/>
          <w:szCs w:val="24"/>
          <w:lang w:eastAsia="ru-RU"/>
        </w:rPr>
        <w:t xml:space="preserve"> (ЗАГС)</w:t>
      </w:r>
      <w:r w:rsidRPr="00A17832">
        <w:rPr>
          <w:rFonts w:ascii="Arial" w:eastAsia="Times New Roman" w:hAnsi="Arial" w:cs="Arial"/>
          <w:color w:val="000000"/>
          <w:sz w:val="24"/>
          <w:szCs w:val="24"/>
          <w:lang w:eastAsia="ru-RU"/>
        </w:rPr>
        <w:t>. В число</w:t>
      </w:r>
      <w:r w:rsidR="00570D3D">
        <w:rPr>
          <w:rFonts w:ascii="Arial" w:eastAsia="Times New Roman" w:hAnsi="Arial" w:cs="Arial"/>
          <w:color w:val="000000"/>
          <w:sz w:val="24"/>
          <w:szCs w:val="24"/>
          <w:lang w:eastAsia="ru-RU"/>
        </w:rPr>
        <w:t xml:space="preserve"> </w:t>
      </w:r>
      <w:proofErr w:type="gramStart"/>
      <w:r w:rsidRPr="00A17832">
        <w:rPr>
          <w:rFonts w:ascii="Arial" w:eastAsia="Times New Roman" w:hAnsi="Arial" w:cs="Arial"/>
          <w:color w:val="000000"/>
          <w:sz w:val="24"/>
          <w:szCs w:val="24"/>
          <w:lang w:eastAsia="ru-RU"/>
        </w:rPr>
        <w:t>родившихся</w:t>
      </w:r>
      <w:proofErr w:type="gramEnd"/>
      <w:r w:rsidR="00570D3D">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включены только родившиеся живыми.</w:t>
      </w:r>
    </w:p>
    <w:p w:rsidR="00AC5BA5" w:rsidRDefault="00AC5BA5" w:rsidP="00A17832">
      <w:pPr>
        <w:spacing w:after="0"/>
        <w:ind w:firstLine="709"/>
        <w:jc w:val="both"/>
        <w:rPr>
          <w:rFonts w:ascii="Arial" w:eastAsia="Times New Roman" w:hAnsi="Arial" w:cs="Arial"/>
          <w:color w:val="000000"/>
          <w:sz w:val="24"/>
          <w:szCs w:val="24"/>
          <w:lang w:eastAsia="ru-RU"/>
        </w:rPr>
      </w:pPr>
      <w:r w:rsidRPr="00AC5BA5">
        <w:rPr>
          <w:rFonts w:ascii="Arial" w:eastAsia="Times New Roman" w:hAnsi="Arial" w:cs="Arial"/>
          <w:color w:val="000000"/>
          <w:sz w:val="24"/>
          <w:szCs w:val="24"/>
          <w:lang w:eastAsia="ru-RU"/>
        </w:rPr>
        <w:t>До 1</w:t>
      </w:r>
      <w:r>
        <w:rPr>
          <w:rFonts w:ascii="Arial" w:eastAsia="Times New Roman" w:hAnsi="Arial" w:cs="Arial"/>
          <w:color w:val="000000"/>
          <w:sz w:val="24"/>
          <w:szCs w:val="24"/>
          <w:lang w:eastAsia="ru-RU"/>
        </w:rPr>
        <w:t xml:space="preserve"> октября </w:t>
      </w:r>
      <w:r w:rsidRPr="00AC5BA5">
        <w:rPr>
          <w:rFonts w:ascii="Arial" w:eastAsia="Times New Roman" w:hAnsi="Arial" w:cs="Arial"/>
          <w:color w:val="000000"/>
          <w:sz w:val="24"/>
          <w:szCs w:val="24"/>
          <w:lang w:eastAsia="ru-RU"/>
        </w:rPr>
        <w:t xml:space="preserve">2018 </w:t>
      </w:r>
      <w:r>
        <w:rPr>
          <w:rFonts w:ascii="Arial" w:eastAsia="Times New Roman" w:hAnsi="Arial" w:cs="Arial"/>
          <w:color w:val="000000"/>
          <w:sz w:val="24"/>
          <w:szCs w:val="24"/>
          <w:lang w:eastAsia="ru-RU"/>
        </w:rPr>
        <w:t xml:space="preserve">г. </w:t>
      </w:r>
      <w:r w:rsidRPr="00AC5BA5">
        <w:rPr>
          <w:rFonts w:ascii="Arial" w:eastAsia="Times New Roman" w:hAnsi="Arial" w:cs="Arial"/>
          <w:color w:val="000000"/>
          <w:sz w:val="24"/>
          <w:szCs w:val="24"/>
          <w:lang w:eastAsia="ru-RU"/>
        </w:rPr>
        <w:t xml:space="preserve">данные о естественном движении населения </w:t>
      </w:r>
      <w:r w:rsidR="00287B6A">
        <w:rPr>
          <w:rFonts w:ascii="Arial" w:eastAsia="Times New Roman" w:hAnsi="Arial" w:cs="Arial"/>
          <w:color w:val="000000"/>
          <w:sz w:val="24"/>
          <w:szCs w:val="24"/>
          <w:lang w:eastAsia="ru-RU"/>
        </w:rPr>
        <w:t xml:space="preserve">разрабатывались </w:t>
      </w:r>
      <w:r w:rsidR="00287B6A" w:rsidRPr="00AC5BA5">
        <w:rPr>
          <w:rFonts w:ascii="Arial" w:eastAsia="Times New Roman" w:hAnsi="Arial" w:cs="Arial"/>
          <w:color w:val="000000"/>
          <w:sz w:val="24"/>
          <w:szCs w:val="24"/>
          <w:lang w:eastAsia="ru-RU"/>
        </w:rPr>
        <w:t>Росстат</w:t>
      </w:r>
      <w:r w:rsidR="00287B6A">
        <w:rPr>
          <w:rFonts w:ascii="Arial" w:eastAsia="Times New Roman" w:hAnsi="Arial" w:cs="Arial"/>
          <w:color w:val="000000"/>
          <w:sz w:val="24"/>
          <w:szCs w:val="24"/>
          <w:lang w:eastAsia="ru-RU"/>
        </w:rPr>
        <w:t xml:space="preserve">ом </w:t>
      </w:r>
      <w:r w:rsidRPr="00AC5BA5">
        <w:rPr>
          <w:rFonts w:ascii="Arial" w:eastAsia="Times New Roman" w:hAnsi="Arial" w:cs="Arial"/>
          <w:color w:val="000000"/>
          <w:sz w:val="24"/>
          <w:szCs w:val="24"/>
          <w:lang w:eastAsia="ru-RU"/>
        </w:rPr>
        <w:t>на основании форм федерального статистического</w:t>
      </w:r>
      <w:r w:rsidR="00FF4F86">
        <w:rPr>
          <w:rFonts w:ascii="Arial" w:eastAsia="Times New Roman" w:hAnsi="Arial" w:cs="Arial"/>
          <w:color w:val="000000"/>
          <w:sz w:val="24"/>
          <w:szCs w:val="24"/>
          <w:lang w:eastAsia="ru-RU"/>
        </w:rPr>
        <w:t xml:space="preserve"> </w:t>
      </w:r>
      <w:r w:rsidRPr="00AC5BA5">
        <w:rPr>
          <w:rFonts w:ascii="Arial" w:eastAsia="Times New Roman" w:hAnsi="Arial" w:cs="Arial"/>
          <w:color w:val="000000"/>
          <w:sz w:val="24"/>
          <w:szCs w:val="24"/>
          <w:lang w:eastAsia="ru-RU"/>
        </w:rPr>
        <w:t xml:space="preserve">наблюдения о родившихся, умерших, браках и разводах </w:t>
      </w:r>
      <w:r w:rsidR="00A50DF7">
        <w:rPr>
          <w:rFonts w:ascii="Arial" w:eastAsia="Times New Roman" w:hAnsi="Arial" w:cs="Arial"/>
          <w:color w:val="000000"/>
          <w:sz w:val="24"/>
          <w:szCs w:val="24"/>
          <w:lang w:eastAsia="ru-RU"/>
        </w:rPr>
        <w:t>–</w:t>
      </w:r>
      <w:r w:rsidRPr="00AC5BA5">
        <w:rPr>
          <w:rFonts w:ascii="Arial" w:eastAsia="Times New Roman" w:hAnsi="Arial" w:cs="Arial"/>
          <w:color w:val="000000"/>
          <w:sz w:val="24"/>
          <w:szCs w:val="24"/>
          <w:lang w:eastAsia="ru-RU"/>
        </w:rPr>
        <w:t xml:space="preserve"> №</w:t>
      </w:r>
      <w:r w:rsidR="00FF4F86">
        <w:rPr>
          <w:rFonts w:ascii="Arial" w:eastAsia="Times New Roman" w:hAnsi="Arial" w:cs="Arial"/>
          <w:color w:val="000000"/>
          <w:sz w:val="24"/>
          <w:szCs w:val="24"/>
          <w:lang w:eastAsia="ru-RU"/>
        </w:rPr>
        <w:t xml:space="preserve"> </w:t>
      </w:r>
      <w:r w:rsidRPr="00AC5BA5">
        <w:rPr>
          <w:rFonts w:ascii="Arial" w:eastAsia="Times New Roman" w:hAnsi="Arial" w:cs="Arial"/>
          <w:color w:val="000000"/>
          <w:sz w:val="24"/>
          <w:szCs w:val="24"/>
          <w:lang w:eastAsia="ru-RU"/>
        </w:rPr>
        <w:t>1-Р</w:t>
      </w:r>
      <w:r w:rsidR="00287B6A">
        <w:rPr>
          <w:rFonts w:ascii="Arial" w:eastAsia="Times New Roman" w:hAnsi="Arial" w:cs="Arial"/>
          <w:color w:val="000000"/>
          <w:sz w:val="24"/>
          <w:szCs w:val="24"/>
          <w:lang w:eastAsia="ru-RU"/>
        </w:rPr>
        <w:t>ОД</w:t>
      </w:r>
      <w:r w:rsidRPr="00AC5BA5">
        <w:rPr>
          <w:rFonts w:ascii="Arial" w:eastAsia="Times New Roman" w:hAnsi="Arial" w:cs="Arial"/>
          <w:color w:val="000000"/>
          <w:sz w:val="24"/>
          <w:szCs w:val="24"/>
          <w:lang w:eastAsia="ru-RU"/>
        </w:rPr>
        <w:t>, №</w:t>
      </w:r>
      <w:r w:rsidR="00FF4F86">
        <w:rPr>
          <w:rFonts w:ascii="Arial" w:eastAsia="Times New Roman" w:hAnsi="Arial" w:cs="Arial"/>
          <w:color w:val="000000"/>
          <w:sz w:val="24"/>
          <w:szCs w:val="24"/>
          <w:lang w:eastAsia="ru-RU"/>
        </w:rPr>
        <w:t xml:space="preserve"> </w:t>
      </w:r>
      <w:r w:rsidRPr="00AC5BA5">
        <w:rPr>
          <w:rFonts w:ascii="Arial" w:eastAsia="Times New Roman" w:hAnsi="Arial" w:cs="Arial"/>
          <w:color w:val="000000"/>
          <w:sz w:val="24"/>
          <w:szCs w:val="24"/>
          <w:lang w:eastAsia="ru-RU"/>
        </w:rPr>
        <w:t>1-У, №</w:t>
      </w:r>
      <w:r w:rsidR="00FF4F86">
        <w:rPr>
          <w:rFonts w:ascii="Arial" w:eastAsia="Times New Roman" w:hAnsi="Arial" w:cs="Arial"/>
          <w:color w:val="000000"/>
          <w:sz w:val="24"/>
          <w:szCs w:val="24"/>
          <w:lang w:eastAsia="ru-RU"/>
        </w:rPr>
        <w:t xml:space="preserve"> </w:t>
      </w:r>
      <w:r w:rsidRPr="00AC5BA5">
        <w:rPr>
          <w:rFonts w:ascii="Arial" w:eastAsia="Times New Roman" w:hAnsi="Arial" w:cs="Arial"/>
          <w:color w:val="000000"/>
          <w:sz w:val="24"/>
          <w:szCs w:val="24"/>
          <w:lang w:eastAsia="ru-RU"/>
        </w:rPr>
        <w:t>БР и №</w:t>
      </w:r>
      <w:r w:rsidR="00FF4F86">
        <w:rPr>
          <w:rFonts w:ascii="Arial" w:eastAsia="Times New Roman" w:hAnsi="Arial" w:cs="Arial"/>
          <w:color w:val="000000"/>
          <w:sz w:val="24"/>
          <w:szCs w:val="24"/>
          <w:lang w:eastAsia="ru-RU"/>
        </w:rPr>
        <w:t xml:space="preserve"> </w:t>
      </w:r>
      <w:r w:rsidRPr="00AC5BA5">
        <w:rPr>
          <w:rFonts w:ascii="Arial" w:eastAsia="Times New Roman" w:hAnsi="Arial" w:cs="Arial"/>
          <w:color w:val="000000"/>
          <w:sz w:val="24"/>
          <w:szCs w:val="24"/>
          <w:lang w:eastAsia="ru-RU"/>
        </w:rPr>
        <w:t xml:space="preserve">РЗ, соответственно, предоставляемых органами ЗАГС субъектов Российской Федерации в территориальные органы Росстата. </w:t>
      </w:r>
      <w:r w:rsidR="00287B6A">
        <w:rPr>
          <w:rFonts w:ascii="Arial" w:eastAsia="Times New Roman" w:hAnsi="Arial" w:cs="Arial"/>
          <w:color w:val="000000"/>
          <w:sz w:val="24"/>
          <w:szCs w:val="24"/>
          <w:lang w:eastAsia="ru-RU"/>
        </w:rPr>
        <w:br/>
      </w:r>
      <w:r w:rsidRPr="00AC5BA5">
        <w:rPr>
          <w:rFonts w:ascii="Arial" w:eastAsia="Times New Roman" w:hAnsi="Arial" w:cs="Arial"/>
          <w:color w:val="000000"/>
          <w:sz w:val="24"/>
          <w:szCs w:val="24"/>
          <w:lang w:eastAsia="ru-RU"/>
        </w:rPr>
        <w:t>В соответствии со ст</w:t>
      </w:r>
      <w:r>
        <w:rPr>
          <w:rFonts w:ascii="Arial" w:eastAsia="Times New Roman" w:hAnsi="Arial" w:cs="Arial"/>
          <w:color w:val="000000"/>
          <w:sz w:val="24"/>
          <w:szCs w:val="24"/>
          <w:lang w:eastAsia="ru-RU"/>
        </w:rPr>
        <w:t>атьей 13.1 Федерального закона «</w:t>
      </w:r>
      <w:r w:rsidRPr="00AC5BA5">
        <w:rPr>
          <w:rFonts w:ascii="Arial" w:eastAsia="Times New Roman" w:hAnsi="Arial" w:cs="Arial"/>
          <w:color w:val="000000"/>
          <w:sz w:val="24"/>
          <w:szCs w:val="24"/>
          <w:lang w:eastAsia="ru-RU"/>
        </w:rPr>
        <w:t>Об актах гражданского состояния</w:t>
      </w:r>
      <w:r w:rsidR="00C8303B">
        <w:rPr>
          <w:rFonts w:ascii="Arial" w:eastAsia="Times New Roman" w:hAnsi="Arial" w:cs="Arial"/>
          <w:color w:val="000000"/>
          <w:sz w:val="24"/>
          <w:szCs w:val="24"/>
          <w:lang w:eastAsia="ru-RU"/>
        </w:rPr>
        <w:t>»</w:t>
      </w:r>
      <w:r w:rsidRPr="00AC5BA5">
        <w:rPr>
          <w:rFonts w:ascii="Arial" w:eastAsia="Times New Roman" w:hAnsi="Arial" w:cs="Arial"/>
          <w:color w:val="000000"/>
          <w:sz w:val="24"/>
          <w:szCs w:val="24"/>
          <w:lang w:eastAsia="ru-RU"/>
        </w:rPr>
        <w:t xml:space="preserve"> от 15</w:t>
      </w:r>
      <w:r w:rsidR="00FF4F86">
        <w:rPr>
          <w:rFonts w:ascii="Arial" w:eastAsia="Times New Roman" w:hAnsi="Arial" w:cs="Arial"/>
          <w:color w:val="000000"/>
          <w:sz w:val="24"/>
          <w:szCs w:val="24"/>
          <w:lang w:eastAsia="ru-RU"/>
        </w:rPr>
        <w:t xml:space="preserve"> ноября </w:t>
      </w:r>
      <w:r w:rsidRPr="00AC5BA5">
        <w:rPr>
          <w:rFonts w:ascii="Arial" w:eastAsia="Times New Roman" w:hAnsi="Arial" w:cs="Arial"/>
          <w:color w:val="000000"/>
          <w:sz w:val="24"/>
          <w:szCs w:val="24"/>
          <w:lang w:eastAsia="ru-RU"/>
        </w:rPr>
        <w:t>1997</w:t>
      </w:r>
      <w:r w:rsidR="00FF4F86">
        <w:rPr>
          <w:rFonts w:ascii="Arial" w:eastAsia="Times New Roman" w:hAnsi="Arial" w:cs="Arial"/>
          <w:color w:val="000000"/>
          <w:sz w:val="24"/>
          <w:szCs w:val="24"/>
          <w:lang w:eastAsia="ru-RU"/>
        </w:rPr>
        <w:t xml:space="preserve"> г.</w:t>
      </w:r>
      <w:r w:rsidRPr="00AC5BA5">
        <w:rPr>
          <w:rFonts w:ascii="Arial" w:eastAsia="Times New Roman" w:hAnsi="Arial" w:cs="Arial"/>
          <w:color w:val="000000"/>
          <w:sz w:val="24"/>
          <w:szCs w:val="24"/>
          <w:lang w:eastAsia="ru-RU"/>
        </w:rPr>
        <w:t xml:space="preserve"> № 143-ФЗ </w:t>
      </w:r>
      <w:r w:rsidR="00287B6A">
        <w:rPr>
          <w:rFonts w:ascii="Arial" w:eastAsia="Times New Roman" w:hAnsi="Arial" w:cs="Arial"/>
          <w:color w:val="000000"/>
          <w:sz w:val="24"/>
          <w:szCs w:val="24"/>
          <w:lang w:eastAsia="ru-RU"/>
        </w:rPr>
        <w:br/>
      </w:r>
      <w:r w:rsidRPr="00AC5BA5">
        <w:rPr>
          <w:rFonts w:ascii="Arial" w:eastAsia="Times New Roman" w:hAnsi="Arial" w:cs="Arial"/>
          <w:color w:val="000000"/>
          <w:sz w:val="24"/>
          <w:szCs w:val="24"/>
          <w:lang w:eastAsia="ru-RU"/>
        </w:rPr>
        <w:t>с 1 октября 2018</w:t>
      </w:r>
      <w:r>
        <w:rPr>
          <w:rFonts w:ascii="Arial" w:eastAsia="Times New Roman" w:hAnsi="Arial" w:cs="Arial"/>
          <w:color w:val="000000"/>
          <w:sz w:val="24"/>
          <w:szCs w:val="24"/>
          <w:lang w:eastAsia="ru-RU"/>
        </w:rPr>
        <w:t xml:space="preserve"> </w:t>
      </w:r>
      <w:r w:rsidRPr="00AC5BA5">
        <w:rPr>
          <w:rFonts w:ascii="Arial" w:eastAsia="Times New Roman" w:hAnsi="Arial" w:cs="Arial"/>
          <w:color w:val="000000"/>
          <w:sz w:val="24"/>
          <w:szCs w:val="24"/>
          <w:lang w:eastAsia="ru-RU"/>
        </w:rPr>
        <w:t>г.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2018</w:t>
      </w:r>
      <w:r w:rsidR="00C8303B">
        <w:rPr>
          <w:rFonts w:ascii="Arial" w:eastAsia="Times New Roman" w:hAnsi="Arial" w:cs="Arial"/>
          <w:color w:val="000000"/>
          <w:sz w:val="24"/>
          <w:szCs w:val="24"/>
          <w:lang w:eastAsia="ru-RU"/>
        </w:rPr>
        <w:t xml:space="preserve"> </w:t>
      </w:r>
      <w:r w:rsidRPr="00AC5BA5">
        <w:rPr>
          <w:rFonts w:ascii="Arial" w:eastAsia="Times New Roman" w:hAnsi="Arial" w:cs="Arial"/>
          <w:color w:val="000000"/>
          <w:sz w:val="24"/>
          <w:szCs w:val="24"/>
          <w:lang w:eastAsia="ru-RU"/>
        </w:rPr>
        <w:t>г. получает сведения о государственной регистрации рождений, смертей, заключения и расторжения браков из данного реестра</w:t>
      </w:r>
      <w:r>
        <w:rPr>
          <w:rFonts w:ascii="Arial" w:eastAsia="Times New Roman" w:hAnsi="Arial" w:cs="Arial"/>
          <w:color w:val="000000"/>
          <w:sz w:val="24"/>
          <w:szCs w:val="24"/>
          <w:lang w:eastAsia="ru-RU"/>
        </w:rPr>
        <w:t>.</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Минимальный возра</w:t>
      </w:r>
      <w:proofErr w:type="gramStart"/>
      <w:r w:rsidRPr="00A17832">
        <w:rPr>
          <w:rFonts w:ascii="Arial" w:eastAsia="Times New Roman" w:hAnsi="Arial" w:cs="Arial"/>
          <w:color w:val="000000"/>
          <w:sz w:val="24"/>
          <w:szCs w:val="24"/>
          <w:lang w:eastAsia="ru-RU"/>
        </w:rPr>
        <w:t>ст вст</w:t>
      </w:r>
      <w:proofErr w:type="gramEnd"/>
      <w:r w:rsidRPr="00A17832">
        <w:rPr>
          <w:rFonts w:ascii="Arial" w:eastAsia="Times New Roman" w:hAnsi="Arial" w:cs="Arial"/>
          <w:color w:val="000000"/>
          <w:sz w:val="24"/>
          <w:szCs w:val="24"/>
          <w:lang w:eastAsia="ru-RU"/>
        </w:rPr>
        <w:t>упления в брак в Российской Федераци</w:t>
      </w:r>
      <w:r w:rsidR="008F2251">
        <w:rPr>
          <w:rFonts w:ascii="Arial" w:eastAsia="Times New Roman" w:hAnsi="Arial" w:cs="Arial"/>
          <w:color w:val="000000"/>
          <w:sz w:val="24"/>
          <w:szCs w:val="24"/>
          <w:lang w:eastAsia="ru-RU"/>
        </w:rPr>
        <w:t>и установлен законом –</w:t>
      </w:r>
      <w:r w:rsidRPr="00A17832">
        <w:rPr>
          <w:rFonts w:ascii="Arial" w:eastAsia="Times New Roman" w:hAnsi="Arial" w:cs="Arial"/>
          <w:color w:val="000000"/>
          <w:sz w:val="24"/>
          <w:szCs w:val="24"/>
          <w:lang w:eastAsia="ru-RU"/>
        </w:rPr>
        <w:t xml:space="preserve"> 18 лет для мужчин и для женщин.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В отдельных случаях, по решению местных органов власти, он может быть снижен, но не более чем на 2 года.</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Общие показатели</w:t>
      </w:r>
      <w:r w:rsidR="003179A1">
        <w:rPr>
          <w:rFonts w:ascii="Arial" w:eastAsia="Times New Roman" w:hAnsi="Arial" w:cs="Arial"/>
          <w:color w:val="000000"/>
          <w:sz w:val="24"/>
          <w:szCs w:val="24"/>
          <w:lang w:eastAsia="ru-RU"/>
        </w:rPr>
        <w:t xml:space="preserve"> </w:t>
      </w:r>
      <w:r w:rsidRPr="00A17832">
        <w:rPr>
          <w:rFonts w:ascii="Arial" w:eastAsia="Times New Roman" w:hAnsi="Arial" w:cs="Arial"/>
          <w:b/>
          <w:bCs/>
          <w:color w:val="000000"/>
          <w:sz w:val="24"/>
          <w:szCs w:val="24"/>
          <w:lang w:eastAsia="ru-RU"/>
        </w:rPr>
        <w:t>естественного движения населения</w:t>
      </w:r>
      <w:r w:rsidR="008F2251">
        <w:rPr>
          <w:rFonts w:ascii="Arial" w:eastAsia="Times New Roman" w:hAnsi="Arial" w:cs="Arial"/>
          <w:b/>
          <w:bCs/>
          <w:color w:val="000000"/>
          <w:sz w:val="24"/>
          <w:szCs w:val="24"/>
          <w:lang w:eastAsia="ru-RU"/>
        </w:rPr>
        <w:t xml:space="preserve"> </w:t>
      </w:r>
      <w:r w:rsidRPr="00A17832">
        <w:rPr>
          <w:rFonts w:ascii="Arial" w:eastAsia="Times New Roman" w:hAnsi="Arial" w:cs="Arial"/>
          <w:color w:val="000000"/>
          <w:sz w:val="24"/>
          <w:szCs w:val="24"/>
          <w:lang w:eastAsia="ru-RU"/>
        </w:rPr>
        <w:t xml:space="preserve">используются, как правило, для оценки текущих изменений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в развитии населения в целом, например, как составляющие при расчете его численности.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Естественный прирост населения</w:t>
      </w:r>
      <w:r w:rsidR="003179A1">
        <w:rPr>
          <w:rFonts w:ascii="Arial" w:eastAsia="Times New Roman" w:hAnsi="Arial" w:cs="Arial"/>
          <w:b/>
          <w:bCs/>
          <w:color w:val="000000"/>
          <w:sz w:val="24"/>
          <w:szCs w:val="24"/>
          <w:lang w:eastAsia="ru-RU"/>
        </w:rPr>
        <w:t xml:space="preserve"> </w:t>
      </w:r>
      <w:r w:rsidR="003179A1" w:rsidRPr="003179A1">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абсолютная величина разности между числами</w:t>
      </w:r>
      <w:r w:rsidR="008F2251">
        <w:rPr>
          <w:rFonts w:ascii="Arial" w:eastAsia="Times New Roman" w:hAnsi="Arial" w:cs="Arial"/>
          <w:color w:val="000000"/>
          <w:sz w:val="24"/>
          <w:szCs w:val="24"/>
          <w:lang w:eastAsia="ru-RU"/>
        </w:rPr>
        <w:t xml:space="preserve"> </w:t>
      </w:r>
      <w:proofErr w:type="gramStart"/>
      <w:r w:rsidRPr="00A17832">
        <w:rPr>
          <w:rFonts w:ascii="Arial" w:eastAsia="Times New Roman" w:hAnsi="Arial" w:cs="Arial"/>
          <w:color w:val="000000"/>
          <w:sz w:val="24"/>
          <w:szCs w:val="24"/>
          <w:lang w:eastAsia="ru-RU"/>
        </w:rPr>
        <w:t>родившихся</w:t>
      </w:r>
      <w:proofErr w:type="gramEnd"/>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и умерших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 xml:space="preserve">за </w:t>
      </w:r>
      <w:r w:rsidR="00FF4F86">
        <w:rPr>
          <w:rFonts w:ascii="Arial" w:eastAsia="Times New Roman" w:hAnsi="Arial" w:cs="Arial"/>
          <w:color w:val="000000"/>
          <w:sz w:val="24"/>
          <w:szCs w:val="24"/>
          <w:lang w:eastAsia="ru-RU"/>
        </w:rPr>
        <w:t>о</w:t>
      </w:r>
      <w:r w:rsidRPr="00A17832">
        <w:rPr>
          <w:rFonts w:ascii="Arial" w:eastAsia="Times New Roman" w:hAnsi="Arial" w:cs="Arial"/>
          <w:color w:val="000000"/>
          <w:sz w:val="24"/>
          <w:szCs w:val="24"/>
          <w:lang w:eastAsia="ru-RU"/>
        </w:rPr>
        <w:t>пределенный промежуток времени. Его величина может быть как положительной, так и отрицательной.</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Коэффициенты рождаемости и смертности общие</w:t>
      </w:r>
      <w:r w:rsidR="008F2251">
        <w:rPr>
          <w:rFonts w:ascii="Arial" w:eastAsia="Times New Roman" w:hAnsi="Arial" w:cs="Arial"/>
          <w:b/>
          <w:bCs/>
          <w:color w:val="000000"/>
          <w:sz w:val="24"/>
          <w:szCs w:val="24"/>
          <w:lang w:eastAsia="ru-RU"/>
        </w:rPr>
        <w:t xml:space="preserve"> </w:t>
      </w:r>
      <w:r w:rsidR="008F2251" w:rsidRPr="008F2251">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отношение соответственно числа</w:t>
      </w:r>
      <w:r w:rsidR="008F2251">
        <w:rPr>
          <w:rFonts w:ascii="Arial" w:eastAsia="Times New Roman" w:hAnsi="Arial" w:cs="Arial"/>
          <w:color w:val="000000"/>
          <w:sz w:val="24"/>
          <w:szCs w:val="24"/>
          <w:lang w:eastAsia="ru-RU"/>
        </w:rPr>
        <w:t xml:space="preserve"> </w:t>
      </w:r>
      <w:proofErr w:type="gramStart"/>
      <w:r w:rsidRPr="00A17832">
        <w:rPr>
          <w:rFonts w:ascii="Arial" w:eastAsia="Times New Roman" w:hAnsi="Arial" w:cs="Arial"/>
          <w:color w:val="000000"/>
          <w:sz w:val="24"/>
          <w:szCs w:val="24"/>
          <w:lang w:eastAsia="ru-RU"/>
        </w:rPr>
        <w:t>родившихся</w:t>
      </w:r>
      <w:proofErr w:type="gramEnd"/>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(живыми) и числа умерших в течение календарного года к среднегодовой численности населения. Исчисляются в промилле (на 1000 человек населения).</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Коэффициент естественного прироста</w:t>
      </w:r>
      <w:r w:rsidR="008F2251">
        <w:rPr>
          <w:rFonts w:ascii="Arial" w:eastAsia="Times New Roman" w:hAnsi="Arial" w:cs="Arial"/>
          <w:b/>
          <w:bCs/>
          <w:color w:val="000000"/>
          <w:sz w:val="24"/>
          <w:szCs w:val="24"/>
          <w:lang w:eastAsia="ru-RU"/>
        </w:rPr>
        <w:t xml:space="preserve"> </w:t>
      </w:r>
      <w:r w:rsidR="008F2251" w:rsidRPr="008F2251">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разность общих коэффициентов рождаемости и смертности.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Коэффициенты</w:t>
      </w:r>
      <w:r w:rsidR="008F2251">
        <w:rPr>
          <w:rFonts w:ascii="Arial" w:eastAsia="Times New Roman" w:hAnsi="Arial" w:cs="Arial"/>
          <w:b/>
          <w:bCs/>
          <w:color w:val="000000"/>
          <w:sz w:val="24"/>
          <w:szCs w:val="24"/>
          <w:lang w:eastAsia="ru-RU"/>
        </w:rPr>
        <w:t xml:space="preserve"> </w:t>
      </w:r>
      <w:proofErr w:type="spellStart"/>
      <w:r w:rsidRPr="00A17832">
        <w:rPr>
          <w:rFonts w:ascii="Arial" w:eastAsia="Times New Roman" w:hAnsi="Arial" w:cs="Arial"/>
          <w:b/>
          <w:bCs/>
          <w:color w:val="000000"/>
          <w:sz w:val="24"/>
          <w:szCs w:val="24"/>
          <w:lang w:eastAsia="ru-RU"/>
        </w:rPr>
        <w:t>брачности</w:t>
      </w:r>
      <w:proofErr w:type="spellEnd"/>
      <w:r w:rsidR="008F2251">
        <w:rPr>
          <w:rFonts w:ascii="Arial" w:eastAsia="Times New Roman" w:hAnsi="Arial" w:cs="Arial"/>
          <w:b/>
          <w:bCs/>
          <w:color w:val="000000"/>
          <w:sz w:val="24"/>
          <w:szCs w:val="24"/>
          <w:lang w:eastAsia="ru-RU"/>
        </w:rPr>
        <w:t xml:space="preserve"> </w:t>
      </w:r>
      <w:r w:rsidRPr="00A17832">
        <w:rPr>
          <w:rFonts w:ascii="Arial" w:eastAsia="Times New Roman" w:hAnsi="Arial" w:cs="Arial"/>
          <w:b/>
          <w:bCs/>
          <w:color w:val="000000"/>
          <w:sz w:val="24"/>
          <w:szCs w:val="24"/>
          <w:lang w:eastAsia="ru-RU"/>
        </w:rPr>
        <w:t xml:space="preserve">и </w:t>
      </w:r>
      <w:proofErr w:type="spellStart"/>
      <w:r w:rsidRPr="00A17832">
        <w:rPr>
          <w:rFonts w:ascii="Arial" w:eastAsia="Times New Roman" w:hAnsi="Arial" w:cs="Arial"/>
          <w:b/>
          <w:bCs/>
          <w:color w:val="000000"/>
          <w:sz w:val="24"/>
          <w:szCs w:val="24"/>
          <w:lang w:eastAsia="ru-RU"/>
        </w:rPr>
        <w:t>разводимости</w:t>
      </w:r>
      <w:proofErr w:type="spellEnd"/>
      <w:r w:rsidRPr="00A17832">
        <w:rPr>
          <w:rFonts w:ascii="Arial" w:eastAsia="Times New Roman" w:hAnsi="Arial" w:cs="Arial"/>
          <w:b/>
          <w:bCs/>
          <w:color w:val="000000"/>
          <w:sz w:val="24"/>
          <w:szCs w:val="24"/>
          <w:lang w:eastAsia="ru-RU"/>
        </w:rPr>
        <w:t xml:space="preserve"> общие</w:t>
      </w:r>
      <w:r w:rsidR="008F2251">
        <w:rPr>
          <w:rFonts w:ascii="Arial" w:eastAsia="Times New Roman" w:hAnsi="Arial" w:cs="Arial"/>
          <w:b/>
          <w:bCs/>
          <w:color w:val="000000"/>
          <w:sz w:val="24"/>
          <w:szCs w:val="24"/>
          <w:lang w:eastAsia="ru-RU"/>
        </w:rPr>
        <w:t xml:space="preserve"> </w:t>
      </w:r>
      <w:r w:rsidR="008F2251" w:rsidRPr="008F2251">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отношение числа зарегистрированных в течение календарного года браков и разводов к среднегодовой численности населения. Исчисляются в промилле (на 1000 человек населения).</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proofErr w:type="gramStart"/>
      <w:r w:rsidRPr="00A17832">
        <w:rPr>
          <w:rFonts w:ascii="Arial" w:eastAsia="Times New Roman" w:hAnsi="Arial" w:cs="Arial"/>
          <w:b/>
          <w:bCs/>
          <w:color w:val="000000"/>
          <w:sz w:val="24"/>
          <w:szCs w:val="24"/>
          <w:lang w:eastAsia="ru-RU"/>
        </w:rPr>
        <w:t>Коэффициент младенческой смертности</w:t>
      </w:r>
      <w:r w:rsidR="008F2251">
        <w:rPr>
          <w:rFonts w:ascii="Arial" w:eastAsia="Times New Roman" w:hAnsi="Arial" w:cs="Arial"/>
          <w:b/>
          <w:bCs/>
          <w:color w:val="000000"/>
          <w:sz w:val="24"/>
          <w:szCs w:val="24"/>
          <w:lang w:eastAsia="ru-RU"/>
        </w:rPr>
        <w:t xml:space="preserve"> </w:t>
      </w:r>
      <w:r w:rsidRPr="00A17832">
        <w:rPr>
          <w:rFonts w:ascii="Arial" w:eastAsia="Times New Roman" w:hAnsi="Arial" w:cs="Arial"/>
          <w:color w:val="000000"/>
          <w:sz w:val="24"/>
          <w:szCs w:val="24"/>
          <w:lang w:eastAsia="ru-RU"/>
        </w:rPr>
        <w:t xml:space="preserve">исчисляется как сумма двух составляющих, первая из которых </w:t>
      </w:r>
      <w:r w:rsidR="008F2251">
        <w:rPr>
          <w:rFonts w:ascii="Arial" w:eastAsia="Times New Roman" w:hAnsi="Arial" w:cs="Arial"/>
          <w:color w:val="000000"/>
          <w:sz w:val="24"/>
          <w:szCs w:val="24"/>
          <w:lang w:eastAsia="ru-RU"/>
        </w:rPr>
        <w:t>–</w:t>
      </w:r>
      <w:r w:rsidRPr="00A17832">
        <w:rPr>
          <w:rFonts w:ascii="Arial" w:eastAsia="Times New Roman" w:hAnsi="Arial" w:cs="Arial"/>
          <w:color w:val="000000"/>
          <w:sz w:val="24"/>
          <w:szCs w:val="24"/>
          <w:lang w:eastAsia="ru-RU"/>
        </w:rPr>
        <w:t xml:space="preserve"> отношение числа умерших в возрасте до одного года из родившихся в том году, для которого вычисляется коэффициент, к общему числу родившихся </w:t>
      </w:r>
      <w:r w:rsidR="00287B6A">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lastRenderedPageBreak/>
        <w:t>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roofErr w:type="gramEnd"/>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Исчисляется в промилле (на 1000 родившихся живыми).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 xml:space="preserve">Для развернутой (полной) характеристики демографической ситуации наряду с общими коэффициентами используются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и специальные коэффициенты, приведенные ниже.</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Возрастные коэффициенты рождаемости</w:t>
      </w:r>
      <w:r w:rsidR="008F2251">
        <w:rPr>
          <w:rFonts w:ascii="Arial" w:eastAsia="Times New Roman" w:hAnsi="Arial" w:cs="Arial"/>
          <w:color w:val="000000"/>
          <w:sz w:val="24"/>
          <w:szCs w:val="24"/>
          <w:lang w:eastAsia="ru-RU"/>
        </w:rPr>
        <w:t xml:space="preserve"> – </w:t>
      </w:r>
      <w:r w:rsidRPr="00A17832">
        <w:rPr>
          <w:rFonts w:ascii="Arial" w:eastAsia="Times New Roman" w:hAnsi="Arial" w:cs="Arial"/>
          <w:color w:val="000000"/>
          <w:sz w:val="24"/>
          <w:szCs w:val="24"/>
          <w:lang w:eastAsia="ru-RU"/>
        </w:rPr>
        <w:t xml:space="preserve">отношение соответственно числа родившихся за год у женщин данной возрастной группы к среднегодовой численности женщин этого возраста по текущей оценке. При расчете коэффициента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 xml:space="preserve">для возрастной группы до 20 лет в качестве знаменателя принята численность женщин в возрасте 15-19 лет. При вычислении коэффициента для возрастной группы 15-49 лет в числитель включены все родившиеся, включая родившихся </w:t>
      </w:r>
      <w:r w:rsidR="008F2251">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у матерей в возрасте до 15 лет и 50 лет и старше.</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Суммарный коэффициент рождаемости</w:t>
      </w:r>
      <w:r w:rsidR="008F2251">
        <w:rPr>
          <w:rFonts w:ascii="Arial" w:eastAsia="Times New Roman" w:hAnsi="Arial" w:cs="Arial"/>
          <w:b/>
          <w:bCs/>
          <w:color w:val="000000"/>
          <w:sz w:val="24"/>
          <w:szCs w:val="24"/>
          <w:lang w:eastAsia="ru-RU"/>
        </w:rPr>
        <w:t xml:space="preserve"> </w:t>
      </w:r>
      <w:r w:rsidR="008F2251" w:rsidRPr="008F2251">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сумма возрастных коэффициентов рождаемости, рассчитанных для возрастных групп в интервале 15-49 лет. Этот коэффициент показывает, сколько в среднем детей родила бы одна женщина на протяжении всего репродуктивного периода (т.е. от 15 до 50 лет) при сохранении повозрастной рождаемости на уровне того года, для которого вычисляется показатель. Его величина, в отличие от общего коэффициента рождаемости, не зависит от возрастного состава населения и характеризует средний уровень рождаемости в данном календарном году.</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Ожидаемая продолжительность жизни при рождении</w:t>
      </w:r>
      <w:r w:rsidR="008F2251">
        <w:rPr>
          <w:rFonts w:ascii="Arial" w:eastAsia="Times New Roman" w:hAnsi="Arial" w:cs="Arial"/>
          <w:b/>
          <w:bCs/>
          <w:color w:val="000000"/>
          <w:sz w:val="24"/>
          <w:szCs w:val="24"/>
          <w:lang w:eastAsia="ru-RU"/>
        </w:rPr>
        <w:t xml:space="preserve"> </w:t>
      </w:r>
      <w:r w:rsidR="008F2251" w:rsidRPr="008F2251">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число лет, которое в среднем предстояло бы прожить человеку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из поколения родившихся при условии, что на протяжении всей жизни этого поколения повозрастная смертность останется на уровне того года, для которого вычислен показатель.</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Возрастные коэффициенты смертности</w:t>
      </w:r>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 рассчитываются как отношение числа умерших в данном возрасте в течение календарного года к среднегодовой численности лиц данного возраста по текущей оценке.</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Эти коэффициенты характеризуют средний уровень смертности в каждой возрастной группе в календарном году.</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Источником информации о</w:t>
      </w:r>
      <w:r w:rsidR="008F2251">
        <w:rPr>
          <w:rFonts w:ascii="Arial" w:eastAsia="Times New Roman" w:hAnsi="Arial" w:cs="Arial"/>
          <w:b/>
          <w:bCs/>
          <w:color w:val="000000"/>
          <w:sz w:val="24"/>
          <w:szCs w:val="24"/>
          <w:lang w:eastAsia="ru-RU"/>
        </w:rPr>
        <w:t xml:space="preserve"> </w:t>
      </w:r>
      <w:r w:rsidRPr="00A17832">
        <w:rPr>
          <w:rFonts w:ascii="Arial" w:eastAsia="Times New Roman" w:hAnsi="Arial" w:cs="Arial"/>
          <w:b/>
          <w:bCs/>
          <w:color w:val="000000"/>
          <w:sz w:val="24"/>
          <w:szCs w:val="24"/>
          <w:lang w:eastAsia="ru-RU"/>
        </w:rPr>
        <w:t>причинах смерти</w:t>
      </w:r>
      <w:r w:rsidR="008F2251">
        <w:rPr>
          <w:rFonts w:ascii="Arial" w:eastAsia="Times New Roman" w:hAnsi="Arial" w:cs="Arial"/>
          <w:b/>
          <w:bCs/>
          <w:color w:val="000000"/>
          <w:sz w:val="24"/>
          <w:szCs w:val="24"/>
          <w:lang w:eastAsia="ru-RU"/>
        </w:rPr>
        <w:t xml:space="preserve"> </w:t>
      </w:r>
      <w:r w:rsidRPr="00A17832">
        <w:rPr>
          <w:rFonts w:ascii="Arial" w:eastAsia="Times New Roman" w:hAnsi="Arial" w:cs="Arial"/>
          <w:color w:val="000000"/>
          <w:sz w:val="24"/>
          <w:szCs w:val="24"/>
          <w:lang w:eastAsia="ru-RU"/>
        </w:rPr>
        <w:t>являются записи в медицинских свидетельствах о смерти, составляемых врачом относительно забо</w:t>
      </w:r>
      <w:r w:rsidR="008F2251">
        <w:rPr>
          <w:rFonts w:ascii="Arial" w:eastAsia="Times New Roman" w:hAnsi="Arial" w:cs="Arial"/>
          <w:color w:val="000000"/>
          <w:sz w:val="24"/>
          <w:szCs w:val="24"/>
          <w:lang w:eastAsia="ru-RU"/>
        </w:rPr>
        <w:t>левания, внешних причин смерти –</w:t>
      </w:r>
      <w:r w:rsidRPr="00A17832">
        <w:rPr>
          <w:rFonts w:ascii="Arial" w:eastAsia="Times New Roman" w:hAnsi="Arial" w:cs="Arial"/>
          <w:color w:val="000000"/>
          <w:sz w:val="24"/>
          <w:szCs w:val="24"/>
          <w:lang w:eastAsia="ru-RU"/>
        </w:rPr>
        <w:t xml:space="preserve"> несчастного 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или преднамеренного характера, повреждения в результате военных действий), послуживших причиной смерти.</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Такие записи служат основанием для указания причины смерти в записях актов о смерти</w:t>
      </w:r>
      <w:r w:rsidRPr="00A17832">
        <w:rPr>
          <w:rFonts w:ascii="Arial" w:eastAsia="Times New Roman" w:hAnsi="Arial" w:cs="Arial"/>
          <w:b/>
          <w:bCs/>
          <w:color w:val="000000"/>
          <w:sz w:val="24"/>
          <w:szCs w:val="24"/>
          <w:lang w:eastAsia="ru-RU"/>
        </w:rPr>
        <w:t>.</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proofErr w:type="gramStart"/>
      <w:r w:rsidRPr="00A17832">
        <w:rPr>
          <w:rFonts w:ascii="Arial" w:eastAsia="Times New Roman" w:hAnsi="Arial" w:cs="Arial"/>
          <w:color w:val="000000"/>
          <w:sz w:val="24"/>
          <w:szCs w:val="24"/>
          <w:lang w:eastAsia="ru-RU"/>
        </w:rPr>
        <w:t>Разработка записей актов на умерших по причинам смерти до</w:t>
      </w:r>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1999 г. производилась применительно к Краткой номенклатуре причин смерти (1981 г.), основанной на Международной статистической классификации болезней, травм</w:t>
      </w:r>
      <w:r w:rsidR="00FF4F86">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и причин смерти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(IX пересмотр Всемирной организации здравоохранения</w:t>
      </w:r>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1975 г.), с</w:t>
      </w:r>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1999 г. </w:t>
      </w:r>
      <w:r w:rsidR="008F2251">
        <w:rPr>
          <w:rFonts w:ascii="Arial" w:eastAsia="Times New Roman" w:hAnsi="Arial" w:cs="Arial"/>
          <w:color w:val="000000"/>
          <w:sz w:val="24"/>
          <w:szCs w:val="24"/>
          <w:lang w:eastAsia="ru-RU"/>
        </w:rPr>
        <w:t>–</w:t>
      </w:r>
      <w:r w:rsidRPr="00A17832">
        <w:rPr>
          <w:rFonts w:ascii="Arial" w:eastAsia="Times New Roman" w:hAnsi="Arial" w:cs="Arial"/>
          <w:color w:val="000000"/>
          <w:sz w:val="24"/>
          <w:szCs w:val="24"/>
          <w:lang w:eastAsia="ru-RU"/>
        </w:rPr>
        <w:t xml:space="preserve"> по Краткой номенклатуре причин смерти</w:t>
      </w:r>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1997 г., основанной на Международной статистической классификации болезней и проблем, связанных со здоровьем (Х пересмотр</w:t>
      </w:r>
      <w:proofErr w:type="gramEnd"/>
      <w:r w:rsidR="008F2251">
        <w:rPr>
          <w:rFonts w:ascii="Arial" w:eastAsia="Times New Roman" w:hAnsi="Arial" w:cs="Arial"/>
          <w:color w:val="000000"/>
          <w:sz w:val="24"/>
          <w:szCs w:val="24"/>
          <w:lang w:eastAsia="ru-RU"/>
        </w:rPr>
        <w:t xml:space="preserve"> </w:t>
      </w:r>
      <w:proofErr w:type="gramStart"/>
      <w:r w:rsidRPr="00A17832">
        <w:rPr>
          <w:rFonts w:ascii="Arial" w:eastAsia="Times New Roman" w:hAnsi="Arial" w:cs="Arial"/>
          <w:color w:val="000000"/>
          <w:sz w:val="24"/>
          <w:szCs w:val="24"/>
          <w:lang w:eastAsia="ru-RU"/>
        </w:rPr>
        <w:t>Всемирной организации здравоохранения</w:t>
      </w:r>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1989 г.).</w:t>
      </w:r>
      <w:proofErr w:type="gramEnd"/>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proofErr w:type="gramStart"/>
      <w:r w:rsidRPr="00A17832">
        <w:rPr>
          <w:rFonts w:ascii="Arial" w:eastAsia="Times New Roman" w:hAnsi="Arial" w:cs="Arial"/>
          <w:b/>
          <w:bCs/>
          <w:color w:val="000000"/>
          <w:sz w:val="24"/>
          <w:szCs w:val="24"/>
          <w:lang w:eastAsia="ru-RU"/>
        </w:rPr>
        <w:lastRenderedPageBreak/>
        <w:t xml:space="preserve">Коэффициенты смертности по причинам смерти </w:t>
      </w:r>
      <w:r w:rsidR="008F2251" w:rsidRPr="008F2251">
        <w:rPr>
          <w:rFonts w:ascii="Arial" w:eastAsia="Times New Roman" w:hAnsi="Arial" w:cs="Arial"/>
          <w:bCs/>
          <w:color w:val="000000"/>
          <w:sz w:val="24"/>
          <w:szCs w:val="24"/>
          <w:lang w:eastAsia="ru-RU"/>
        </w:rPr>
        <w:t>–</w:t>
      </w:r>
      <w:r w:rsidR="008F2251">
        <w:rPr>
          <w:rFonts w:ascii="Arial" w:eastAsia="Times New Roman" w:hAnsi="Arial" w:cs="Arial"/>
          <w:b/>
          <w:bCs/>
          <w:color w:val="000000"/>
          <w:sz w:val="24"/>
          <w:szCs w:val="24"/>
          <w:lang w:eastAsia="ru-RU"/>
        </w:rPr>
        <w:t xml:space="preserve"> </w:t>
      </w:r>
      <w:r w:rsidRPr="00A17832">
        <w:rPr>
          <w:rFonts w:ascii="Arial" w:eastAsia="Times New Roman" w:hAnsi="Arial" w:cs="Arial"/>
          <w:color w:val="000000"/>
          <w:sz w:val="24"/>
          <w:szCs w:val="24"/>
          <w:lang w:eastAsia="ru-RU"/>
        </w:rPr>
        <w:t>отношение числа умерших от указанных причин смерти к среднегодовой численности населения по текущей оценке.</w:t>
      </w:r>
      <w:proofErr w:type="gramEnd"/>
      <w:r w:rsidR="008F2251">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В отличие от общих коэффициентов смертности они рассчитаны не на 1000 человек,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а на 100 000 человек населения.</w:t>
      </w:r>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color w:val="000000"/>
          <w:sz w:val="24"/>
          <w:szCs w:val="24"/>
          <w:lang w:eastAsia="ru-RU"/>
        </w:rPr>
        <w:t>Данные</w:t>
      </w:r>
      <w:r w:rsidR="00893C65">
        <w:rPr>
          <w:rFonts w:ascii="Arial" w:eastAsia="Times New Roman" w:hAnsi="Arial" w:cs="Arial"/>
          <w:color w:val="000000"/>
          <w:sz w:val="24"/>
          <w:szCs w:val="24"/>
          <w:lang w:eastAsia="ru-RU"/>
        </w:rPr>
        <w:t xml:space="preserve"> </w:t>
      </w:r>
      <w:r w:rsidRPr="00A17832">
        <w:rPr>
          <w:rFonts w:ascii="Arial" w:eastAsia="Times New Roman" w:hAnsi="Arial" w:cs="Arial"/>
          <w:b/>
          <w:bCs/>
          <w:color w:val="000000"/>
          <w:sz w:val="24"/>
          <w:szCs w:val="24"/>
          <w:lang w:eastAsia="ru-RU"/>
        </w:rPr>
        <w:t xml:space="preserve">о международной и </w:t>
      </w:r>
      <w:proofErr w:type="spellStart"/>
      <w:r w:rsidRPr="00A17832">
        <w:rPr>
          <w:rFonts w:ascii="Arial" w:eastAsia="Times New Roman" w:hAnsi="Arial" w:cs="Arial"/>
          <w:b/>
          <w:bCs/>
          <w:color w:val="000000"/>
          <w:sz w:val="24"/>
          <w:szCs w:val="24"/>
          <w:lang w:eastAsia="ru-RU"/>
        </w:rPr>
        <w:t>внутрироссийской</w:t>
      </w:r>
      <w:proofErr w:type="spellEnd"/>
      <w:r w:rsidRPr="00A17832">
        <w:rPr>
          <w:rFonts w:ascii="Arial" w:eastAsia="Times New Roman" w:hAnsi="Arial" w:cs="Arial"/>
          <w:b/>
          <w:bCs/>
          <w:color w:val="000000"/>
          <w:sz w:val="24"/>
          <w:szCs w:val="24"/>
          <w:lang w:eastAsia="ru-RU"/>
        </w:rPr>
        <w:t xml:space="preserve"> миграции</w:t>
      </w:r>
      <w:r w:rsidR="00893C65">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получены в</w:t>
      </w:r>
      <w:r w:rsidR="00893C65">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результате разработки поступающих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 xml:space="preserve">от территориальных органов </w:t>
      </w:r>
      <w:proofErr w:type="gramStart"/>
      <w:r w:rsidR="00A50DF7" w:rsidRPr="0063687C">
        <w:rPr>
          <w:rFonts w:ascii="Arial" w:hAnsi="Arial" w:cs="Arial"/>
          <w:sz w:val="24"/>
          <w:szCs w:val="24"/>
        </w:rPr>
        <w:t>Министерства внутренних дел</w:t>
      </w:r>
      <w:r w:rsidRPr="00A17832">
        <w:rPr>
          <w:rFonts w:ascii="Arial" w:eastAsia="Times New Roman" w:hAnsi="Arial" w:cs="Arial"/>
          <w:color w:val="000000"/>
          <w:sz w:val="24"/>
          <w:szCs w:val="24"/>
          <w:lang w:eastAsia="ru-RU"/>
        </w:rPr>
        <w:t xml:space="preserve"> документов статистического учета прибытий</w:t>
      </w:r>
      <w:proofErr w:type="gramEnd"/>
      <w:r w:rsidRPr="00A17832">
        <w:rPr>
          <w:rFonts w:ascii="Arial" w:eastAsia="Times New Roman" w:hAnsi="Arial" w:cs="Arial"/>
          <w:color w:val="000000"/>
          <w:sz w:val="24"/>
          <w:szCs w:val="24"/>
          <w:lang w:eastAsia="ru-RU"/>
        </w:rPr>
        <w:t xml:space="preserve"> и выбытий. Листки статистического учёта мигрантов составляются при регистрации и снятии с регистрационного учета населения по месту жительства, а также (с</w:t>
      </w:r>
      <w:r w:rsidR="00893C65">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2011</w:t>
      </w:r>
      <w:r w:rsidR="00893C65">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г.)</w:t>
      </w:r>
      <w:r w:rsidR="00FF4F86">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при регистрации по месту пребывания на срок 9 месяцев и более. Снятие </w:t>
      </w:r>
      <w:r w:rsidR="00FF4F86">
        <w:rPr>
          <w:rFonts w:ascii="Arial" w:eastAsia="Times New Roman" w:hAnsi="Arial" w:cs="Arial"/>
          <w:color w:val="000000"/>
          <w:sz w:val="24"/>
          <w:szCs w:val="24"/>
          <w:lang w:eastAsia="ru-RU"/>
        </w:rPr>
        <w:t>с</w:t>
      </w:r>
      <w:r w:rsidRPr="00A17832">
        <w:rPr>
          <w:rFonts w:ascii="Arial" w:eastAsia="Times New Roman" w:hAnsi="Arial" w:cs="Arial"/>
          <w:color w:val="000000"/>
          <w:sz w:val="24"/>
          <w:szCs w:val="24"/>
          <w:lang w:eastAsia="ru-RU"/>
        </w:rPr>
        <w:t xml:space="preserve"> регистрационного учёта осуществляется автоматически 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p>
    <w:p w:rsidR="00A17832" w:rsidRPr="00A17832" w:rsidRDefault="00893C65" w:rsidP="00A17832">
      <w:pPr>
        <w:spacing w:after="0"/>
        <w:ind w:firstLine="709"/>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Понятия «</w:t>
      </w:r>
      <w:r w:rsidR="00A17832" w:rsidRPr="00A17832">
        <w:rPr>
          <w:rFonts w:ascii="Arial" w:eastAsia="Times New Roman" w:hAnsi="Arial" w:cs="Arial"/>
          <w:color w:val="000000"/>
          <w:sz w:val="24"/>
          <w:szCs w:val="24"/>
          <w:lang w:eastAsia="ru-RU"/>
        </w:rPr>
        <w:t>прибывшие</w:t>
      </w:r>
      <w:r>
        <w:rPr>
          <w:rFonts w:ascii="Arial" w:eastAsia="Times New Roman" w:hAnsi="Arial" w:cs="Arial"/>
          <w:color w:val="000000"/>
          <w:sz w:val="24"/>
          <w:szCs w:val="24"/>
          <w:lang w:eastAsia="ru-RU"/>
        </w:rPr>
        <w:t>»</w:t>
      </w:r>
      <w:r w:rsidR="00A17832" w:rsidRPr="00A17832">
        <w:rPr>
          <w:rFonts w:ascii="Arial" w:eastAsia="Times New Roman" w:hAnsi="Arial" w:cs="Arial"/>
          <w:color w:val="000000"/>
          <w:sz w:val="24"/>
          <w:szCs w:val="24"/>
          <w:lang w:eastAsia="ru-RU"/>
        </w:rPr>
        <w:t xml:space="preserve"> и </w:t>
      </w:r>
      <w:r>
        <w:rPr>
          <w:rFonts w:ascii="Arial" w:eastAsia="Times New Roman" w:hAnsi="Arial" w:cs="Arial"/>
          <w:color w:val="000000"/>
          <w:sz w:val="24"/>
          <w:szCs w:val="24"/>
          <w:lang w:eastAsia="ru-RU"/>
        </w:rPr>
        <w:t>«</w:t>
      </w:r>
      <w:r w:rsidR="00A17832" w:rsidRPr="00A17832">
        <w:rPr>
          <w:rFonts w:ascii="Arial" w:eastAsia="Times New Roman" w:hAnsi="Arial" w:cs="Arial"/>
          <w:color w:val="000000"/>
          <w:sz w:val="24"/>
          <w:szCs w:val="24"/>
          <w:lang w:eastAsia="ru-RU"/>
        </w:rPr>
        <w:t>выбывшие</w:t>
      </w:r>
      <w:r>
        <w:rPr>
          <w:rFonts w:ascii="Arial" w:eastAsia="Times New Roman" w:hAnsi="Arial" w:cs="Arial"/>
          <w:color w:val="000000"/>
          <w:sz w:val="24"/>
          <w:szCs w:val="24"/>
          <w:lang w:eastAsia="ru-RU"/>
        </w:rPr>
        <w:t>»</w:t>
      </w:r>
      <w:r w:rsidR="00A17832" w:rsidRPr="00A17832">
        <w:rPr>
          <w:rFonts w:ascii="Arial" w:eastAsia="Times New Roman" w:hAnsi="Arial" w:cs="Arial"/>
          <w:color w:val="000000"/>
          <w:sz w:val="24"/>
          <w:szCs w:val="24"/>
          <w:lang w:eastAsia="ru-RU"/>
        </w:rPr>
        <w:t xml:space="preserve"> характеризуют миграцию с некоторой условностью, так как одно и то же лицо может </w:t>
      </w:r>
      <w:r w:rsidR="00FF4F86">
        <w:rPr>
          <w:rFonts w:ascii="Arial" w:eastAsia="Times New Roman" w:hAnsi="Arial" w:cs="Arial"/>
          <w:color w:val="000000"/>
          <w:sz w:val="24"/>
          <w:szCs w:val="24"/>
          <w:lang w:eastAsia="ru-RU"/>
        </w:rPr>
        <w:br/>
      </w:r>
      <w:r w:rsidR="00A17832" w:rsidRPr="00A17832">
        <w:rPr>
          <w:rFonts w:ascii="Arial" w:eastAsia="Times New Roman" w:hAnsi="Arial" w:cs="Arial"/>
          <w:color w:val="000000"/>
          <w:sz w:val="24"/>
          <w:szCs w:val="24"/>
          <w:lang w:eastAsia="ru-RU"/>
        </w:rPr>
        <w:t>в течение года менять место постоянного жительства не один раз.</w:t>
      </w:r>
    </w:p>
    <w:p w:rsidR="002B002E" w:rsidRDefault="00A17832" w:rsidP="00A17832">
      <w:pPr>
        <w:spacing w:after="0"/>
        <w:ind w:firstLine="709"/>
        <w:jc w:val="both"/>
        <w:rPr>
          <w:rFonts w:ascii="Arial" w:eastAsia="Times New Roman" w:hAnsi="Arial" w:cs="Arial"/>
          <w:color w:val="000000"/>
          <w:sz w:val="24"/>
          <w:szCs w:val="24"/>
          <w:lang w:eastAsia="ru-RU"/>
        </w:rPr>
      </w:pPr>
      <w:r w:rsidRPr="002B002E">
        <w:rPr>
          <w:rFonts w:ascii="Arial" w:eastAsia="Times New Roman" w:hAnsi="Arial" w:cs="Arial"/>
          <w:color w:val="000000"/>
          <w:sz w:val="24"/>
          <w:szCs w:val="24"/>
          <w:lang w:eastAsia="ru-RU"/>
        </w:rPr>
        <w:t>Информация о</w:t>
      </w:r>
      <w:r w:rsidR="00893C65" w:rsidRPr="002B002E">
        <w:rPr>
          <w:rFonts w:ascii="Arial" w:eastAsia="Times New Roman" w:hAnsi="Arial" w:cs="Arial"/>
          <w:color w:val="000000"/>
          <w:sz w:val="24"/>
          <w:szCs w:val="24"/>
          <w:lang w:eastAsia="ru-RU"/>
        </w:rPr>
        <w:t xml:space="preserve"> </w:t>
      </w:r>
      <w:r w:rsidRPr="002B002E">
        <w:rPr>
          <w:rFonts w:ascii="Arial" w:eastAsia="Times New Roman" w:hAnsi="Arial" w:cs="Arial"/>
          <w:b/>
          <w:bCs/>
          <w:color w:val="000000"/>
          <w:sz w:val="24"/>
          <w:szCs w:val="24"/>
          <w:lang w:eastAsia="ru-RU"/>
        </w:rPr>
        <w:t>вынужденных переселенцах и беженцах</w:t>
      </w:r>
      <w:r w:rsidR="00893C65" w:rsidRPr="002B002E">
        <w:rPr>
          <w:rFonts w:ascii="Arial" w:eastAsia="Times New Roman" w:hAnsi="Arial" w:cs="Arial"/>
          <w:b/>
          <w:bCs/>
          <w:color w:val="000000"/>
          <w:sz w:val="24"/>
          <w:szCs w:val="24"/>
          <w:lang w:eastAsia="ru-RU"/>
        </w:rPr>
        <w:t xml:space="preserve"> </w:t>
      </w:r>
      <w:r w:rsidRPr="002B002E">
        <w:rPr>
          <w:rFonts w:ascii="Arial" w:eastAsia="Times New Roman" w:hAnsi="Arial" w:cs="Arial"/>
          <w:color w:val="000000"/>
          <w:sz w:val="24"/>
          <w:szCs w:val="24"/>
          <w:lang w:eastAsia="ru-RU"/>
        </w:rPr>
        <w:t xml:space="preserve">публикуется по данным </w:t>
      </w:r>
      <w:r w:rsidR="002B002E" w:rsidRPr="002B002E">
        <w:rPr>
          <w:rFonts w:ascii="Arial" w:eastAsia="Times New Roman" w:hAnsi="Arial" w:cs="Arial"/>
          <w:color w:val="000000"/>
          <w:sz w:val="24"/>
          <w:szCs w:val="24"/>
          <w:lang w:eastAsia="ru-RU"/>
        </w:rPr>
        <w:t>Министерства внутренних дел Российской Федерации</w:t>
      </w:r>
      <w:r w:rsidRPr="002B002E">
        <w:rPr>
          <w:rFonts w:ascii="Arial" w:eastAsia="Times New Roman" w:hAnsi="Arial" w:cs="Arial"/>
          <w:color w:val="000000"/>
          <w:sz w:val="24"/>
          <w:szCs w:val="24"/>
          <w:lang w:eastAsia="ru-RU"/>
        </w:rPr>
        <w:t>.</w:t>
      </w:r>
      <w:r w:rsidR="00893C65" w:rsidRPr="002B002E">
        <w:rPr>
          <w:rFonts w:ascii="Arial" w:eastAsia="Times New Roman" w:hAnsi="Arial" w:cs="Arial"/>
          <w:color w:val="000000"/>
          <w:sz w:val="24"/>
          <w:szCs w:val="24"/>
          <w:lang w:eastAsia="ru-RU"/>
        </w:rPr>
        <w:t xml:space="preserve"> </w:t>
      </w:r>
      <w:proofErr w:type="gramStart"/>
      <w:r w:rsidRPr="002B002E">
        <w:rPr>
          <w:rFonts w:ascii="Arial" w:eastAsia="Times New Roman" w:hAnsi="Arial" w:cs="Arial"/>
          <w:color w:val="000000"/>
          <w:sz w:val="24"/>
          <w:szCs w:val="24"/>
          <w:lang w:eastAsia="ru-RU"/>
        </w:rPr>
        <w:t xml:space="preserve">Численность вынужденных переселенцев и беженцев за год равна числу лиц, получивших в течение года </w:t>
      </w:r>
      <w:r w:rsidR="00FF4F86">
        <w:rPr>
          <w:rFonts w:ascii="Arial" w:eastAsia="Times New Roman" w:hAnsi="Arial" w:cs="Arial"/>
          <w:color w:val="000000"/>
          <w:sz w:val="24"/>
          <w:szCs w:val="24"/>
          <w:lang w:eastAsia="ru-RU"/>
        </w:rPr>
        <w:br/>
      </w:r>
      <w:r w:rsidRPr="002B002E">
        <w:rPr>
          <w:rFonts w:ascii="Arial" w:eastAsia="Times New Roman" w:hAnsi="Arial" w:cs="Arial"/>
          <w:color w:val="000000"/>
          <w:sz w:val="24"/>
          <w:szCs w:val="24"/>
          <w:lang w:eastAsia="ru-RU"/>
        </w:rPr>
        <w:t xml:space="preserve">в территориальных органах </w:t>
      </w:r>
      <w:r w:rsidR="002B002E" w:rsidRPr="002B002E">
        <w:rPr>
          <w:rFonts w:ascii="Arial" w:eastAsia="Times New Roman" w:hAnsi="Arial" w:cs="Arial"/>
          <w:color w:val="000000"/>
          <w:sz w:val="24"/>
          <w:szCs w:val="24"/>
          <w:lang w:eastAsia="ru-RU"/>
        </w:rPr>
        <w:t>внутренних дел</w:t>
      </w:r>
      <w:r w:rsidRPr="002B002E">
        <w:rPr>
          <w:rFonts w:ascii="Arial" w:eastAsia="Times New Roman" w:hAnsi="Arial" w:cs="Arial"/>
          <w:color w:val="000000"/>
          <w:sz w:val="24"/>
          <w:szCs w:val="24"/>
          <w:lang w:eastAsia="ru-RU"/>
        </w:rPr>
        <w:t xml:space="preserve"> соответствующий официальный статус, к которому прибавляется число имеющих статус и прибывших из других районов страны и вычитается число снятых с учета из получивших статус в течение данного года.</w:t>
      </w:r>
      <w:proofErr w:type="gramEnd"/>
    </w:p>
    <w:p w:rsidR="00A17832" w:rsidRPr="00A17832" w:rsidRDefault="00A17832" w:rsidP="00A17832">
      <w:pPr>
        <w:spacing w:after="0"/>
        <w:ind w:firstLine="709"/>
        <w:jc w:val="both"/>
        <w:rPr>
          <w:rFonts w:ascii="Times New Roman" w:eastAsia="Times New Roman" w:hAnsi="Times New Roman" w:cs="Times New Roman"/>
          <w:color w:val="000000"/>
          <w:sz w:val="24"/>
          <w:szCs w:val="24"/>
          <w:lang w:eastAsia="ru-RU"/>
        </w:rPr>
      </w:pPr>
      <w:r w:rsidRPr="00A17832">
        <w:rPr>
          <w:rFonts w:ascii="Arial" w:eastAsia="Times New Roman" w:hAnsi="Arial" w:cs="Arial"/>
          <w:b/>
          <w:bCs/>
          <w:color w:val="000000"/>
          <w:sz w:val="24"/>
          <w:szCs w:val="24"/>
          <w:lang w:eastAsia="ru-RU"/>
        </w:rPr>
        <w:t>Беженец</w:t>
      </w:r>
      <w:r w:rsidR="00893C65">
        <w:rPr>
          <w:rFonts w:ascii="Arial" w:eastAsia="Times New Roman" w:hAnsi="Arial" w:cs="Arial"/>
          <w:b/>
          <w:bCs/>
          <w:color w:val="000000"/>
          <w:sz w:val="24"/>
          <w:szCs w:val="24"/>
          <w:lang w:eastAsia="ru-RU"/>
        </w:rPr>
        <w:t xml:space="preserve"> </w:t>
      </w:r>
      <w:r w:rsidR="00893C65" w:rsidRPr="00893C65">
        <w:rPr>
          <w:rFonts w:ascii="Arial" w:eastAsia="Times New Roman" w:hAnsi="Arial" w:cs="Arial"/>
          <w:bCs/>
          <w:color w:val="000000"/>
          <w:sz w:val="24"/>
          <w:szCs w:val="24"/>
          <w:lang w:eastAsia="ru-RU"/>
        </w:rPr>
        <w:t>–</w:t>
      </w:r>
      <w:r w:rsidRPr="00A17832">
        <w:rPr>
          <w:rFonts w:ascii="Arial" w:eastAsia="Times New Roman" w:hAnsi="Arial" w:cs="Arial"/>
          <w:color w:val="000000"/>
          <w:sz w:val="24"/>
          <w:szCs w:val="24"/>
          <w:lang w:eastAsia="ru-RU"/>
        </w:rPr>
        <w:t xml:space="preserve">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w:t>
      </w:r>
      <w:r w:rsidR="00893C65">
        <w:rPr>
          <w:rFonts w:ascii="Arial" w:eastAsia="Times New Roman" w:hAnsi="Arial" w:cs="Arial"/>
          <w:color w:val="000000"/>
          <w:sz w:val="24"/>
          <w:szCs w:val="24"/>
          <w:lang w:eastAsia="ru-RU"/>
        </w:rPr>
        <w:t xml:space="preserve"> </w:t>
      </w:r>
      <w:proofErr w:type="gramStart"/>
      <w:r w:rsidRPr="00A17832">
        <w:rPr>
          <w:rFonts w:ascii="Arial" w:eastAsia="Times New Roman" w:hAnsi="Arial" w:cs="Arial"/>
          <w:color w:val="000000"/>
          <w:sz w:val="24"/>
          <w:szCs w:val="24"/>
          <w:lang w:eastAsia="ru-RU"/>
        </w:rPr>
        <w:t>может</w:t>
      </w:r>
      <w:proofErr w:type="gramEnd"/>
      <w:r w:rsidR="00893C65">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не желает вернуться в нее вследствие таких опасений (Федеральный закон Российской Федерации от 28 июня</w:t>
      </w:r>
      <w:r w:rsidR="00893C65">
        <w:rPr>
          <w:rFonts w:ascii="Arial" w:eastAsia="Times New Roman" w:hAnsi="Arial" w:cs="Arial"/>
          <w:color w:val="000000"/>
          <w:sz w:val="24"/>
          <w:szCs w:val="24"/>
          <w:lang w:eastAsia="ru-RU"/>
        </w:rPr>
        <w:t xml:space="preserve"> 1997 г. № 95-ФЗ </w:t>
      </w:r>
      <w:r w:rsidR="00FF4F86">
        <w:rPr>
          <w:rFonts w:ascii="Arial" w:eastAsia="Times New Roman" w:hAnsi="Arial" w:cs="Arial"/>
          <w:color w:val="000000"/>
          <w:sz w:val="24"/>
          <w:szCs w:val="24"/>
          <w:lang w:eastAsia="ru-RU"/>
        </w:rPr>
        <w:br/>
      </w:r>
      <w:r w:rsidR="00893C65">
        <w:rPr>
          <w:rFonts w:ascii="Arial" w:eastAsia="Times New Roman" w:hAnsi="Arial" w:cs="Arial"/>
          <w:color w:val="000000"/>
          <w:sz w:val="24"/>
          <w:szCs w:val="24"/>
          <w:lang w:eastAsia="ru-RU"/>
        </w:rPr>
        <w:t>«</w:t>
      </w:r>
      <w:r w:rsidRPr="00A17832">
        <w:rPr>
          <w:rFonts w:ascii="Arial" w:eastAsia="Times New Roman" w:hAnsi="Arial" w:cs="Arial"/>
          <w:color w:val="000000"/>
          <w:sz w:val="24"/>
          <w:szCs w:val="24"/>
          <w:lang w:eastAsia="ru-RU"/>
        </w:rPr>
        <w:t xml:space="preserve">О внесении изменений и дополнений </w:t>
      </w:r>
      <w:r w:rsidR="00893C65">
        <w:rPr>
          <w:rFonts w:ascii="Arial" w:eastAsia="Times New Roman" w:hAnsi="Arial" w:cs="Arial"/>
          <w:color w:val="000000"/>
          <w:sz w:val="24"/>
          <w:szCs w:val="24"/>
          <w:lang w:eastAsia="ru-RU"/>
        </w:rPr>
        <w:t>в Закон Российской Федерации «</w:t>
      </w:r>
      <w:r w:rsidRPr="00A17832">
        <w:rPr>
          <w:rFonts w:ascii="Arial" w:eastAsia="Times New Roman" w:hAnsi="Arial" w:cs="Arial"/>
          <w:color w:val="000000"/>
          <w:sz w:val="24"/>
          <w:szCs w:val="24"/>
          <w:lang w:eastAsia="ru-RU"/>
        </w:rPr>
        <w:t>О беженцах</w:t>
      </w:r>
      <w:r w:rsidR="00893C65">
        <w:rPr>
          <w:rFonts w:ascii="Arial" w:eastAsia="Times New Roman" w:hAnsi="Arial" w:cs="Arial"/>
          <w:color w:val="000000"/>
          <w:sz w:val="24"/>
          <w:szCs w:val="24"/>
          <w:lang w:eastAsia="ru-RU"/>
        </w:rPr>
        <w:t>»</w:t>
      </w:r>
      <w:r w:rsidRPr="00A17832">
        <w:rPr>
          <w:rFonts w:ascii="Arial" w:eastAsia="Times New Roman" w:hAnsi="Arial" w:cs="Arial"/>
          <w:color w:val="000000"/>
          <w:sz w:val="24"/>
          <w:szCs w:val="24"/>
          <w:lang w:eastAsia="ru-RU"/>
        </w:rPr>
        <w:t>).</w:t>
      </w:r>
    </w:p>
    <w:p w:rsidR="00A17832" w:rsidRDefault="00A17832" w:rsidP="00A17832">
      <w:pPr>
        <w:spacing w:after="0"/>
        <w:ind w:firstLine="709"/>
        <w:jc w:val="both"/>
        <w:rPr>
          <w:rFonts w:ascii="Arial" w:eastAsia="Times New Roman" w:hAnsi="Arial" w:cs="Arial"/>
          <w:color w:val="000000"/>
          <w:sz w:val="24"/>
          <w:szCs w:val="24"/>
          <w:lang w:eastAsia="ru-RU"/>
        </w:rPr>
      </w:pPr>
      <w:proofErr w:type="gramStart"/>
      <w:r w:rsidRPr="00A17832">
        <w:rPr>
          <w:rFonts w:ascii="Arial" w:eastAsia="Times New Roman" w:hAnsi="Arial" w:cs="Arial"/>
          <w:b/>
          <w:bCs/>
          <w:color w:val="000000"/>
          <w:sz w:val="24"/>
          <w:szCs w:val="24"/>
          <w:lang w:eastAsia="ru-RU"/>
        </w:rPr>
        <w:t>Вынужденный переселенец</w:t>
      </w:r>
      <w:r w:rsidR="0022428B">
        <w:rPr>
          <w:rFonts w:ascii="Arial" w:eastAsia="Times New Roman" w:hAnsi="Arial" w:cs="Arial"/>
          <w:b/>
          <w:bCs/>
          <w:color w:val="000000"/>
          <w:sz w:val="24"/>
          <w:szCs w:val="24"/>
          <w:lang w:eastAsia="ru-RU"/>
        </w:rPr>
        <w:t xml:space="preserve"> </w:t>
      </w:r>
      <w:r w:rsidR="0022428B" w:rsidRPr="002117AE">
        <w:rPr>
          <w:rFonts w:ascii="Arial" w:eastAsia="Times New Roman" w:hAnsi="Arial" w:cs="Arial"/>
          <w:bCs/>
          <w:color w:val="000000"/>
          <w:sz w:val="24"/>
          <w:szCs w:val="24"/>
          <w:lang w:eastAsia="ru-RU"/>
        </w:rPr>
        <w:t>–</w:t>
      </w:r>
      <w:r w:rsidR="00D24F20">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 xml:space="preserve">гражданин Российской Федерации, покинувший место жительства вследствие совершенного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 xml:space="preserve">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 вероисповедания, языка, а также </w:t>
      </w:r>
      <w:r w:rsidR="00FF4F86">
        <w:rPr>
          <w:rFonts w:ascii="Arial" w:eastAsia="Times New Roman" w:hAnsi="Arial" w:cs="Arial"/>
          <w:color w:val="000000"/>
          <w:sz w:val="24"/>
          <w:szCs w:val="24"/>
          <w:lang w:eastAsia="ru-RU"/>
        </w:rPr>
        <w:br/>
      </w:r>
      <w:r w:rsidRPr="00A17832">
        <w:rPr>
          <w:rFonts w:ascii="Arial" w:eastAsia="Times New Roman" w:hAnsi="Arial" w:cs="Arial"/>
          <w:color w:val="000000"/>
          <w:sz w:val="24"/>
          <w:szCs w:val="24"/>
          <w:lang w:eastAsia="ru-RU"/>
        </w:rPr>
        <w:t>по признаку принадлежности к определенной социальной группе или политических убеждений, ставших поводами для проведения враждебных кампаний в отношении конкретного лица или</w:t>
      </w:r>
      <w:proofErr w:type="gramEnd"/>
      <w:r w:rsidR="00D24F20">
        <w:rPr>
          <w:rFonts w:ascii="Arial" w:eastAsia="Times New Roman" w:hAnsi="Arial" w:cs="Arial"/>
          <w:color w:val="000000"/>
          <w:sz w:val="24"/>
          <w:szCs w:val="24"/>
          <w:lang w:eastAsia="ru-RU"/>
        </w:rPr>
        <w:t xml:space="preserve"> </w:t>
      </w:r>
      <w:r w:rsidRPr="00A17832">
        <w:rPr>
          <w:rFonts w:ascii="Arial" w:eastAsia="Times New Roman" w:hAnsi="Arial" w:cs="Arial"/>
          <w:color w:val="000000"/>
          <w:sz w:val="24"/>
          <w:szCs w:val="24"/>
          <w:lang w:eastAsia="ru-RU"/>
        </w:rPr>
        <w:t>группы лиц, массовых нарушений общественного порядка (Федеральный закон Российской Федерации от 28 декабря</w:t>
      </w:r>
      <w:r w:rsidR="00D24F20">
        <w:rPr>
          <w:rFonts w:ascii="Arial" w:eastAsia="Times New Roman" w:hAnsi="Arial" w:cs="Arial"/>
          <w:color w:val="000000"/>
          <w:sz w:val="24"/>
          <w:szCs w:val="24"/>
          <w:lang w:eastAsia="ru-RU"/>
        </w:rPr>
        <w:t xml:space="preserve"> 1995 г. № 202-ФЗ «</w:t>
      </w:r>
      <w:r w:rsidRPr="00A17832">
        <w:rPr>
          <w:rFonts w:ascii="Arial" w:eastAsia="Times New Roman" w:hAnsi="Arial" w:cs="Arial"/>
          <w:color w:val="000000"/>
          <w:sz w:val="24"/>
          <w:szCs w:val="24"/>
          <w:lang w:eastAsia="ru-RU"/>
        </w:rPr>
        <w:t>О внесении изменений и дополнени</w:t>
      </w:r>
      <w:r w:rsidR="00D24F20">
        <w:rPr>
          <w:rFonts w:ascii="Arial" w:eastAsia="Times New Roman" w:hAnsi="Arial" w:cs="Arial"/>
          <w:color w:val="000000"/>
          <w:sz w:val="24"/>
          <w:szCs w:val="24"/>
          <w:lang w:eastAsia="ru-RU"/>
        </w:rPr>
        <w:t>й в Закон Российской Федерации «О вынужденных переселенцах»</w:t>
      </w:r>
      <w:r w:rsidRPr="00A17832">
        <w:rPr>
          <w:rFonts w:ascii="Arial" w:eastAsia="Times New Roman" w:hAnsi="Arial" w:cs="Arial"/>
          <w:color w:val="000000"/>
          <w:sz w:val="24"/>
          <w:szCs w:val="24"/>
          <w:lang w:eastAsia="ru-RU"/>
        </w:rPr>
        <w:t>).</w:t>
      </w:r>
    </w:p>
    <w:sectPr w:rsidR="00A17832" w:rsidSect="009F0D60">
      <w:pgSz w:w="16838" w:h="11906" w:orient="landscape"/>
      <w:pgMar w:top="1134" w:right="820"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4D26"/>
    <w:rsid w:val="00076A32"/>
    <w:rsid w:val="00094EBE"/>
    <w:rsid w:val="000F260C"/>
    <w:rsid w:val="00104C50"/>
    <w:rsid w:val="00195D32"/>
    <w:rsid w:val="001A73D3"/>
    <w:rsid w:val="001C29E4"/>
    <w:rsid w:val="001D003B"/>
    <w:rsid w:val="002117AE"/>
    <w:rsid w:val="00214902"/>
    <w:rsid w:val="0022428B"/>
    <w:rsid w:val="002546BD"/>
    <w:rsid w:val="00257B32"/>
    <w:rsid w:val="0026623D"/>
    <w:rsid w:val="00287B6A"/>
    <w:rsid w:val="002B002E"/>
    <w:rsid w:val="002F5084"/>
    <w:rsid w:val="003179A1"/>
    <w:rsid w:val="003F15BB"/>
    <w:rsid w:val="00432D75"/>
    <w:rsid w:val="00444915"/>
    <w:rsid w:val="0045198E"/>
    <w:rsid w:val="00480B4A"/>
    <w:rsid w:val="004E4268"/>
    <w:rsid w:val="004F13BF"/>
    <w:rsid w:val="00516928"/>
    <w:rsid w:val="005562C2"/>
    <w:rsid w:val="00570D3D"/>
    <w:rsid w:val="0058316B"/>
    <w:rsid w:val="005B657D"/>
    <w:rsid w:val="0063687C"/>
    <w:rsid w:val="006E1EB6"/>
    <w:rsid w:val="006F6D8D"/>
    <w:rsid w:val="00730B26"/>
    <w:rsid w:val="00736871"/>
    <w:rsid w:val="007417C7"/>
    <w:rsid w:val="00767166"/>
    <w:rsid w:val="00776393"/>
    <w:rsid w:val="007844E2"/>
    <w:rsid w:val="007866BE"/>
    <w:rsid w:val="007F735B"/>
    <w:rsid w:val="00893C65"/>
    <w:rsid w:val="00895AEC"/>
    <w:rsid w:val="008A302E"/>
    <w:rsid w:val="008B2B3D"/>
    <w:rsid w:val="008B5647"/>
    <w:rsid w:val="008C4D6A"/>
    <w:rsid w:val="008F2251"/>
    <w:rsid w:val="009312EF"/>
    <w:rsid w:val="00944AEA"/>
    <w:rsid w:val="009D2326"/>
    <w:rsid w:val="009F0D60"/>
    <w:rsid w:val="00A17832"/>
    <w:rsid w:val="00A24E58"/>
    <w:rsid w:val="00A25A06"/>
    <w:rsid w:val="00A50DF7"/>
    <w:rsid w:val="00A55D60"/>
    <w:rsid w:val="00A638B2"/>
    <w:rsid w:val="00A66FAB"/>
    <w:rsid w:val="00AC5BA5"/>
    <w:rsid w:val="00AD4617"/>
    <w:rsid w:val="00B02FEB"/>
    <w:rsid w:val="00B32144"/>
    <w:rsid w:val="00BC3CA9"/>
    <w:rsid w:val="00C05997"/>
    <w:rsid w:val="00C10050"/>
    <w:rsid w:val="00C60B6B"/>
    <w:rsid w:val="00C8303B"/>
    <w:rsid w:val="00C94986"/>
    <w:rsid w:val="00C95968"/>
    <w:rsid w:val="00CC3BFB"/>
    <w:rsid w:val="00D06E90"/>
    <w:rsid w:val="00D223D6"/>
    <w:rsid w:val="00D24F20"/>
    <w:rsid w:val="00D315FE"/>
    <w:rsid w:val="00D67551"/>
    <w:rsid w:val="00DC4D26"/>
    <w:rsid w:val="00DF0B12"/>
    <w:rsid w:val="00E52F8B"/>
    <w:rsid w:val="00E8192C"/>
    <w:rsid w:val="00EC1A27"/>
    <w:rsid w:val="00ED57F1"/>
    <w:rsid w:val="00ED64D3"/>
    <w:rsid w:val="00F01B8F"/>
    <w:rsid w:val="00F07D7F"/>
    <w:rsid w:val="00F40AB3"/>
    <w:rsid w:val="00F47B83"/>
    <w:rsid w:val="00F63AF6"/>
    <w:rsid w:val="00F72FAB"/>
    <w:rsid w:val="00F8161F"/>
    <w:rsid w:val="00FD06DF"/>
    <w:rsid w:val="00FF4421"/>
    <w:rsid w:val="00FF4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DC4D26"/>
  </w:style>
  <w:style w:type="character" w:customStyle="1" w:styleId="apple-converted-space">
    <w:name w:val="apple-converted-space"/>
    <w:basedOn w:val="a0"/>
    <w:rsid w:val="00DC4D26"/>
  </w:style>
  <w:style w:type="character" w:customStyle="1" w:styleId="spelle">
    <w:name w:val="spelle"/>
    <w:basedOn w:val="a0"/>
    <w:rsid w:val="00DC4D26"/>
  </w:style>
  <w:style w:type="character" w:styleId="a3">
    <w:name w:val="Hyperlink"/>
    <w:basedOn w:val="a0"/>
    <w:uiPriority w:val="99"/>
    <w:semiHidden/>
    <w:unhideWhenUsed/>
    <w:rsid w:val="00DC4D26"/>
    <w:rPr>
      <w:color w:val="0000FF"/>
      <w:u w:val="single"/>
    </w:rPr>
  </w:style>
  <w:style w:type="paragraph" w:styleId="a4">
    <w:name w:val="Balloon Text"/>
    <w:basedOn w:val="a"/>
    <w:link w:val="a5"/>
    <w:uiPriority w:val="99"/>
    <w:semiHidden/>
    <w:unhideWhenUsed/>
    <w:rsid w:val="00F47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B83"/>
    <w:rPr>
      <w:rFonts w:ascii="Tahoma" w:hAnsi="Tahoma" w:cs="Tahoma"/>
      <w:sz w:val="16"/>
      <w:szCs w:val="16"/>
    </w:rPr>
  </w:style>
  <w:style w:type="paragraph" w:styleId="a6">
    <w:name w:val="Body Text"/>
    <w:basedOn w:val="a"/>
    <w:link w:val="1"/>
    <w:rsid w:val="00C10050"/>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uiPriority w:val="99"/>
    <w:semiHidden/>
    <w:rsid w:val="00C10050"/>
  </w:style>
  <w:style w:type="character" w:customStyle="1" w:styleId="1">
    <w:name w:val="Основной текст Знак1"/>
    <w:basedOn w:val="a0"/>
    <w:link w:val="a6"/>
    <w:rsid w:val="00C10050"/>
    <w:rPr>
      <w:rFonts w:ascii="Times New Roman" w:eastAsia="Times New Roman" w:hAnsi="Times New Roman" w:cs="Times New Roman"/>
      <w:sz w:val="28"/>
      <w:szCs w:val="24"/>
      <w:lang w:eastAsia="ru-RU"/>
    </w:rPr>
  </w:style>
  <w:style w:type="paragraph" w:customStyle="1" w:styleId="Web">
    <w:name w:val="Обычный (Web)"/>
    <w:basedOn w:val="a"/>
    <w:rsid w:val="00A24E5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8">
    <w:name w:val="Normal (Web)"/>
    <w:basedOn w:val="a"/>
    <w:uiPriority w:val="99"/>
    <w:unhideWhenUsed/>
    <w:rsid w:val="006E1E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63687C"/>
    <w:pPr>
      <w:spacing w:after="120"/>
      <w:ind w:left="283"/>
    </w:pPr>
  </w:style>
  <w:style w:type="character" w:customStyle="1" w:styleId="aa">
    <w:name w:val="Основной текст с отступом Знак"/>
    <w:basedOn w:val="a0"/>
    <w:link w:val="a9"/>
    <w:uiPriority w:val="99"/>
    <w:semiHidden/>
    <w:rsid w:val="0063687C"/>
  </w:style>
</w:styles>
</file>

<file path=word/webSettings.xml><?xml version="1.0" encoding="utf-8"?>
<w:webSettings xmlns:r="http://schemas.openxmlformats.org/officeDocument/2006/relationships" xmlns:w="http://schemas.openxmlformats.org/wordprocessingml/2006/main">
  <w:divs>
    <w:div w:id="59984963">
      <w:bodyDiv w:val="1"/>
      <w:marLeft w:val="0"/>
      <w:marRight w:val="0"/>
      <w:marTop w:val="0"/>
      <w:marBottom w:val="0"/>
      <w:divBdr>
        <w:top w:val="none" w:sz="0" w:space="0" w:color="auto"/>
        <w:left w:val="none" w:sz="0" w:space="0" w:color="auto"/>
        <w:bottom w:val="none" w:sz="0" w:space="0" w:color="auto"/>
        <w:right w:val="none" w:sz="0" w:space="0" w:color="auto"/>
      </w:divBdr>
    </w:div>
    <w:div w:id="172694049">
      <w:bodyDiv w:val="1"/>
      <w:marLeft w:val="0"/>
      <w:marRight w:val="0"/>
      <w:marTop w:val="0"/>
      <w:marBottom w:val="0"/>
      <w:divBdr>
        <w:top w:val="none" w:sz="0" w:space="0" w:color="auto"/>
        <w:left w:val="none" w:sz="0" w:space="0" w:color="auto"/>
        <w:bottom w:val="none" w:sz="0" w:space="0" w:color="auto"/>
        <w:right w:val="none" w:sz="0" w:space="0" w:color="auto"/>
      </w:divBdr>
    </w:div>
    <w:div w:id="499664877">
      <w:bodyDiv w:val="1"/>
      <w:marLeft w:val="0"/>
      <w:marRight w:val="0"/>
      <w:marTop w:val="0"/>
      <w:marBottom w:val="0"/>
      <w:divBdr>
        <w:top w:val="none" w:sz="0" w:space="0" w:color="auto"/>
        <w:left w:val="none" w:sz="0" w:space="0" w:color="auto"/>
        <w:bottom w:val="none" w:sz="0" w:space="0" w:color="auto"/>
        <w:right w:val="none" w:sz="0" w:space="0" w:color="auto"/>
      </w:divBdr>
    </w:div>
    <w:div w:id="538903375">
      <w:bodyDiv w:val="1"/>
      <w:marLeft w:val="0"/>
      <w:marRight w:val="0"/>
      <w:marTop w:val="0"/>
      <w:marBottom w:val="0"/>
      <w:divBdr>
        <w:top w:val="none" w:sz="0" w:space="0" w:color="auto"/>
        <w:left w:val="none" w:sz="0" w:space="0" w:color="auto"/>
        <w:bottom w:val="none" w:sz="0" w:space="0" w:color="auto"/>
        <w:right w:val="none" w:sz="0" w:space="0" w:color="auto"/>
      </w:divBdr>
    </w:div>
    <w:div w:id="582955642">
      <w:bodyDiv w:val="1"/>
      <w:marLeft w:val="0"/>
      <w:marRight w:val="0"/>
      <w:marTop w:val="0"/>
      <w:marBottom w:val="0"/>
      <w:divBdr>
        <w:top w:val="none" w:sz="0" w:space="0" w:color="auto"/>
        <w:left w:val="none" w:sz="0" w:space="0" w:color="auto"/>
        <w:bottom w:val="none" w:sz="0" w:space="0" w:color="auto"/>
        <w:right w:val="none" w:sz="0" w:space="0" w:color="auto"/>
      </w:divBdr>
    </w:div>
    <w:div w:id="673799197">
      <w:bodyDiv w:val="1"/>
      <w:marLeft w:val="0"/>
      <w:marRight w:val="0"/>
      <w:marTop w:val="0"/>
      <w:marBottom w:val="0"/>
      <w:divBdr>
        <w:top w:val="none" w:sz="0" w:space="0" w:color="auto"/>
        <w:left w:val="none" w:sz="0" w:space="0" w:color="auto"/>
        <w:bottom w:val="none" w:sz="0" w:space="0" w:color="auto"/>
        <w:right w:val="none" w:sz="0" w:space="0" w:color="auto"/>
      </w:divBdr>
    </w:div>
    <w:div w:id="879124771">
      <w:bodyDiv w:val="1"/>
      <w:marLeft w:val="0"/>
      <w:marRight w:val="0"/>
      <w:marTop w:val="0"/>
      <w:marBottom w:val="0"/>
      <w:divBdr>
        <w:top w:val="none" w:sz="0" w:space="0" w:color="auto"/>
        <w:left w:val="none" w:sz="0" w:space="0" w:color="auto"/>
        <w:bottom w:val="none" w:sz="0" w:space="0" w:color="auto"/>
        <w:right w:val="none" w:sz="0" w:space="0" w:color="auto"/>
      </w:divBdr>
    </w:div>
    <w:div w:id="1046488204">
      <w:bodyDiv w:val="1"/>
      <w:marLeft w:val="0"/>
      <w:marRight w:val="0"/>
      <w:marTop w:val="0"/>
      <w:marBottom w:val="0"/>
      <w:divBdr>
        <w:top w:val="none" w:sz="0" w:space="0" w:color="auto"/>
        <w:left w:val="none" w:sz="0" w:space="0" w:color="auto"/>
        <w:bottom w:val="none" w:sz="0" w:space="0" w:color="auto"/>
        <w:right w:val="none" w:sz="0" w:space="0" w:color="auto"/>
      </w:divBdr>
    </w:div>
    <w:div w:id="1291978350">
      <w:bodyDiv w:val="1"/>
      <w:marLeft w:val="0"/>
      <w:marRight w:val="0"/>
      <w:marTop w:val="0"/>
      <w:marBottom w:val="0"/>
      <w:divBdr>
        <w:top w:val="none" w:sz="0" w:space="0" w:color="auto"/>
        <w:left w:val="none" w:sz="0" w:space="0" w:color="auto"/>
        <w:bottom w:val="none" w:sz="0" w:space="0" w:color="auto"/>
        <w:right w:val="none" w:sz="0" w:space="0" w:color="auto"/>
      </w:divBdr>
    </w:div>
    <w:div w:id="1755123455">
      <w:bodyDiv w:val="1"/>
      <w:marLeft w:val="0"/>
      <w:marRight w:val="0"/>
      <w:marTop w:val="0"/>
      <w:marBottom w:val="0"/>
      <w:divBdr>
        <w:top w:val="none" w:sz="0" w:space="0" w:color="auto"/>
        <w:left w:val="none" w:sz="0" w:space="0" w:color="auto"/>
        <w:bottom w:val="none" w:sz="0" w:space="0" w:color="auto"/>
        <w:right w:val="none" w:sz="0" w:space="0" w:color="auto"/>
      </w:divBdr>
    </w:div>
    <w:div w:id="19135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Krasnoyarskstat</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P24_RasputinaEE</dc:creator>
  <cp:lastModifiedBy>P24_PakhmutovaAA</cp:lastModifiedBy>
  <cp:revision>5</cp:revision>
  <dcterms:created xsi:type="dcterms:W3CDTF">2023-01-26T03:34:00Z</dcterms:created>
  <dcterms:modified xsi:type="dcterms:W3CDTF">2023-01-26T06:27:00Z</dcterms:modified>
</cp:coreProperties>
</file>